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C9" w:rsidRDefault="0094489C" w:rsidP="00BD32C9">
      <w:r>
        <w:rPr>
          <w:noProof/>
        </w:rPr>
        <w:pict>
          <v:line id="直接连接符 18" o:spid="_x0000_s1026" style="position:absolute;left:0;text-align:left;z-index:251675648;visibility:visible;mso-width-relative:margin" from="-.85pt,657.35pt" to="481.05pt,6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" strokecolor="black [3213]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1" o:spid="_x0000_s1046" type="#_x0000_t202" style="position:absolute;left:0;text-align:left;margin-left:331.05pt;margin-top:-53.6pt;width:127.85pt;height:95.6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" filled="f" stroked="f" strokeweight=".5pt">
            <v:textbox>
              <w:txbxContent>
                <w:p w:rsidR="00BD32C9" w:rsidRPr="008025D8" w:rsidRDefault="00BD32C9" w:rsidP="00BD32C9">
                  <w:pPr>
                    <w:rPr>
                      <w:rFonts w:ascii="黑体" w:eastAsia="黑体" w:hAnsi="黑体"/>
                      <w:sz w:val="122"/>
                      <w:szCs w:val="122"/>
                    </w:rPr>
                  </w:pPr>
                  <w:r w:rsidRPr="006F0B99">
                    <w:rPr>
                      <w:rFonts w:ascii="黑体" w:eastAsia="黑体" w:hAnsi="黑体" w:hint="eastAsia"/>
                      <w:spacing w:val="7"/>
                      <w:w w:val="74"/>
                      <w:kern w:val="0"/>
                      <w:sz w:val="122"/>
                      <w:szCs w:val="122"/>
                      <w:fitText w:val="2268" w:id="1489671424"/>
                    </w:rPr>
                    <w:t>T/GA</w:t>
                  </w:r>
                  <w:r w:rsidRPr="006F0B99">
                    <w:rPr>
                      <w:rFonts w:ascii="黑体" w:eastAsia="黑体" w:hAnsi="黑体" w:hint="eastAsia"/>
                      <w:spacing w:val="1"/>
                      <w:w w:val="74"/>
                      <w:kern w:val="0"/>
                      <w:sz w:val="122"/>
                      <w:szCs w:val="122"/>
                      <w:fitText w:val="2268" w:id="1489671424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8" o:spid="_x0000_s1027" type="#_x0000_t202" style="position:absolute;left:0;text-align:left;margin-left:348.9pt;margin-top:82pt;width:168.15pt;height:37.4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" filled="f" stroked="f" strokeweight=".5pt">
            <v:stroke dashstyle="dash"/>
            <v:textbox>
              <w:txbxContent>
                <w:p w:rsidR="00BD32C9" w:rsidRPr="003463DA" w:rsidRDefault="00BD32C9" w:rsidP="00BD32C9">
                  <w:pPr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F05D37">
                    <w:rPr>
                      <w:rFonts w:ascii="Times New Roman" w:eastAsia="黑体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T/GAC</w:t>
                  </w:r>
                  <w:r w:rsidRPr="00F05D37">
                    <w:rPr>
                      <w:rFonts w:ascii="黑体" w:eastAsia="黑体" w:hAnsi="黑体" w:hint="eastAsia"/>
                      <w:color w:val="000000" w:themeColor="text1"/>
                      <w:kern w:val="0"/>
                      <w:sz w:val="28"/>
                      <w:szCs w:val="28"/>
                    </w:rPr>
                    <w:t xml:space="preserve"> X</w:t>
                  </w:r>
                  <w:r w:rsidRPr="003463DA">
                    <w:rPr>
                      <w:rFonts w:ascii="黑体" w:eastAsia="黑体" w:hAnsi="黑体" w:hint="eastAsia"/>
                      <w:kern w:val="0"/>
                      <w:sz w:val="28"/>
                      <w:szCs w:val="28"/>
                    </w:rPr>
                    <w:t>XXXX-20XX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6" o:spid="_x0000_s1028" type="#_x0000_t202" style="position:absolute;left:0;text-align:left;margin-left:-10.45pt;margin-top:31.25pt;width:495.35pt;height:55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" filled="f" stroked="f" strokeweight=".5pt">
            <v:stroke dashstyle="dash"/>
            <v:textbox>
              <w:txbxContent>
                <w:p w:rsidR="00BD32C9" w:rsidRPr="003463DA" w:rsidRDefault="00BD32C9" w:rsidP="00BD32C9">
                  <w:pPr>
                    <w:rPr>
                      <w:rFonts w:ascii="黑体" w:eastAsia="黑体" w:hAnsi="黑体"/>
                      <w:sz w:val="52"/>
                      <w:szCs w:val="52"/>
                    </w:rPr>
                  </w:pPr>
                  <w:r w:rsidRPr="003463DA">
                    <w:rPr>
                      <w:rFonts w:ascii="黑体" w:eastAsia="黑体" w:hAnsi="黑体" w:hint="eastAsia"/>
                      <w:spacing w:val="44"/>
                      <w:kern w:val="0"/>
                      <w:sz w:val="52"/>
                      <w:szCs w:val="52"/>
                      <w:fitText w:val="9639" w:id="1489666304"/>
                    </w:rPr>
                    <w:t>中国珠宝玉石首饰行业协会团体标</w:t>
                  </w:r>
                  <w:r w:rsidRPr="003463DA">
                    <w:rPr>
                      <w:rFonts w:ascii="黑体" w:eastAsia="黑体" w:hAnsi="黑体" w:hint="eastAsia"/>
                      <w:kern w:val="0"/>
                      <w:sz w:val="52"/>
                      <w:szCs w:val="52"/>
                      <w:fitText w:val="9639" w:id="1489666304"/>
                    </w:rPr>
                    <w:t>准</w:t>
                  </w:r>
                </w:p>
              </w:txbxContent>
            </v:textbox>
          </v:shape>
        </w:pict>
      </w:r>
      <w:r>
        <w:rPr>
          <w:noProof/>
        </w:rPr>
        <w:pict>
          <v:line id="直接连接符 3" o:spid="_x0000_s1045" style="position:absolute;left:0;text-align:left;z-index:251661312;visibility:visible;mso-width-relative:margin" from="-.05pt,141.25pt" to="481.8pt,1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" strokecolor="black [3213]"/>
        </w:pict>
      </w:r>
    </w:p>
    <w:p w:rsidR="00BD32C9" w:rsidRDefault="00BD32C9" w:rsidP="00BD32C9"/>
    <w:p w:rsidR="00BD32C9" w:rsidRDefault="0094489C" w:rsidP="00BD32C9">
      <w:pPr>
        <w:widowControl/>
        <w:jc w:val="left"/>
      </w:pPr>
      <w:r>
        <w:rPr>
          <w:noProof/>
        </w:rPr>
        <w:pict>
          <v:shape id="文本框 14" o:spid="_x0000_s1029" type="#_x0000_t202" style="position:absolute;margin-left:111.15pt;margin-top:208.15pt;width:268.65pt;height:57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" filled="f" stroked="f" strokeweight=".5pt">
            <v:textbox>
              <w:txbxContent>
                <w:p w:rsidR="00BD32C9" w:rsidRPr="00E56457" w:rsidRDefault="00BD32C9" w:rsidP="00BD32C9">
                  <w:pPr>
                    <w:rPr>
                      <w:rFonts w:ascii="黑体" w:eastAsia="黑体" w:hAnsi="黑体"/>
                      <w:sz w:val="52"/>
                      <w:szCs w:val="52"/>
                    </w:rPr>
                  </w:pPr>
                  <w:r w:rsidRPr="00E56457">
                    <w:rPr>
                      <w:rFonts w:ascii="黑体" w:eastAsia="黑体" w:hAnsi="黑体" w:hint="eastAsia"/>
                      <w:sz w:val="52"/>
                      <w:szCs w:val="52"/>
                    </w:rPr>
                    <w:t>钻石花式切工-椭圆形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22" o:spid="_x0000_s1030" type="#_x0000_t202" style="position:absolute;margin-left:97.1pt;margin-top:656.9pt;width:195pt;height:31.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" filled="f" stroked="f" strokeweight=".5pt">
            <v:textbox>
              <w:txbxContent>
                <w:p w:rsidR="00BD32C9" w:rsidRPr="00017DE0" w:rsidRDefault="00BD32C9" w:rsidP="00BD32C9">
                  <w:pPr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中国珠宝玉石首饰行业协会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24" o:spid="_x0000_s1031" type="#_x0000_t202" style="position:absolute;margin-left:303.85pt;margin-top:656.9pt;width:29.45pt;height:31.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" filled="f" stroked="f" strokeweight=".5pt">
            <v:textbox>
              <w:txbxContent>
                <w:p w:rsidR="00BD32C9" w:rsidRPr="00017DE0" w:rsidRDefault="00BD32C9" w:rsidP="00BD32C9">
                  <w:pPr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发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26" o:spid="_x0000_s1032" type="#_x0000_t202" style="position:absolute;margin-left:325.05pt;margin-top:657.35pt;width:29.45pt;height:31.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" filled="f" stroked="f" strokeweight=".5pt">
            <v:textbox>
              <w:txbxContent>
                <w:p w:rsidR="00BD32C9" w:rsidRPr="00017DE0" w:rsidRDefault="00BD32C9" w:rsidP="00BD32C9">
                  <w:pPr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布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20" o:spid="_x0000_s1033" type="#_x0000_t202" style="position:absolute;margin-left:367.7pt;margin-top:598.4pt;width:139.5pt;height:31.5pt;z-index:2516776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" filled="f" stroked="f" strokeweight=".5pt">
            <v:textbox>
              <w:txbxContent>
                <w:p w:rsidR="00BD32C9" w:rsidRPr="00017DE0" w:rsidRDefault="00BD32C9" w:rsidP="00BD32C9">
                  <w:pPr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017DE0">
                    <w:rPr>
                      <w:rFonts w:ascii="黑体" w:eastAsia="黑体" w:hAnsi="黑体" w:hint="eastAsia"/>
                      <w:sz w:val="28"/>
                      <w:szCs w:val="28"/>
                    </w:rPr>
                    <w:t xml:space="preserve">2017-XX-XX </w:t>
                  </w: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实施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19" o:spid="_x0000_s1034" type="#_x0000_t202" style="position:absolute;margin-left:-7.9pt;margin-top:599.15pt;width:139.5pt;height:31.5pt;z-index:2516766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" filled="f" stroked="f" strokeweight=".5pt">
            <v:textbox>
              <w:txbxContent>
                <w:p w:rsidR="00BD32C9" w:rsidRPr="00017DE0" w:rsidRDefault="00BD32C9" w:rsidP="00BD32C9">
                  <w:pPr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017DE0">
                    <w:rPr>
                      <w:rFonts w:ascii="黑体" w:eastAsia="黑体" w:hAnsi="黑体" w:hint="eastAsia"/>
                      <w:sz w:val="28"/>
                      <w:szCs w:val="28"/>
                    </w:rPr>
                    <w:t>2017-XX-XX 发布</w:t>
                  </w:r>
                </w:p>
              </w:txbxContent>
            </v:textbox>
          </v:shape>
        </w:pict>
      </w:r>
      <w:r w:rsidR="00BD32C9">
        <w:br w:type="page"/>
      </w:r>
    </w:p>
    <w:p w:rsidR="00BD32C9" w:rsidRDefault="00BD32C9" w:rsidP="00BD32C9">
      <w:pPr>
        <w:widowControl/>
        <w:spacing w:line="200" w:lineRule="exact"/>
        <w:jc w:val="right"/>
      </w:pPr>
      <w:r w:rsidRPr="00F05D37">
        <w:rPr>
          <w:rFonts w:ascii="Times New Roman" w:hAnsi="Times New Roman" w:cs="Times New Roman"/>
          <w:color w:val="000000" w:themeColor="text1"/>
        </w:rPr>
        <w:lastRenderedPageBreak/>
        <w:t xml:space="preserve">T/GAC </w:t>
      </w:r>
      <w:r w:rsidRPr="00F05D37">
        <w:rPr>
          <w:rFonts w:hint="eastAsia"/>
          <w:color w:val="000000" w:themeColor="text1"/>
        </w:rPr>
        <w:t>XXX</w:t>
      </w:r>
      <w:r>
        <w:rPr>
          <w:rFonts w:hint="eastAsia"/>
        </w:rPr>
        <w:t>XX-20XX</w:t>
      </w:r>
    </w:p>
    <w:p w:rsidR="00BD32C9" w:rsidRPr="00605225" w:rsidRDefault="00BD32C9" w:rsidP="00BD32C9">
      <w:pPr>
        <w:widowControl/>
        <w:spacing w:line="300" w:lineRule="exact"/>
        <w:jc w:val="left"/>
        <w:rPr>
          <w:rFonts w:ascii="黑体" w:eastAsia="黑体" w:hAnsi="黑体"/>
          <w:sz w:val="32"/>
          <w:szCs w:val="32"/>
        </w:rPr>
      </w:pPr>
    </w:p>
    <w:p w:rsidR="00BD32C9" w:rsidRPr="00605225" w:rsidRDefault="00BD32C9" w:rsidP="00BD32C9">
      <w:pPr>
        <w:widowControl/>
        <w:spacing w:line="300" w:lineRule="exact"/>
        <w:jc w:val="left"/>
        <w:rPr>
          <w:rFonts w:ascii="黑体" w:eastAsia="黑体" w:hAnsi="黑体"/>
          <w:sz w:val="32"/>
          <w:szCs w:val="32"/>
        </w:rPr>
      </w:pPr>
    </w:p>
    <w:p w:rsidR="00BD32C9" w:rsidRPr="00605225" w:rsidRDefault="00BD32C9" w:rsidP="00BD32C9">
      <w:pPr>
        <w:widowControl/>
        <w:spacing w:line="300" w:lineRule="exact"/>
        <w:jc w:val="left"/>
        <w:rPr>
          <w:rFonts w:ascii="黑体" w:eastAsia="黑体" w:hAnsi="黑体"/>
          <w:sz w:val="32"/>
          <w:szCs w:val="32"/>
        </w:rPr>
      </w:pPr>
    </w:p>
    <w:p w:rsidR="00BD32C9" w:rsidRDefault="00BD32C9" w:rsidP="00BD32C9">
      <w:pPr>
        <w:widowControl/>
        <w:spacing w:line="3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目   次</w:t>
      </w:r>
    </w:p>
    <w:p w:rsidR="00BD32C9" w:rsidRPr="00605225" w:rsidRDefault="00BD32C9" w:rsidP="00BD32C9">
      <w:pPr>
        <w:widowControl/>
        <w:spacing w:line="300" w:lineRule="exact"/>
        <w:jc w:val="left"/>
        <w:rPr>
          <w:rFonts w:ascii="黑体" w:eastAsia="黑体" w:hAnsi="黑体"/>
          <w:sz w:val="32"/>
          <w:szCs w:val="32"/>
        </w:rPr>
      </w:pPr>
    </w:p>
    <w:p w:rsidR="00BD32C9" w:rsidRPr="00605225" w:rsidRDefault="00BD32C9" w:rsidP="00BD32C9">
      <w:pPr>
        <w:widowControl/>
        <w:spacing w:line="300" w:lineRule="exact"/>
        <w:jc w:val="left"/>
        <w:rPr>
          <w:rFonts w:ascii="黑体" w:eastAsia="黑体" w:hAnsi="黑体"/>
          <w:sz w:val="32"/>
          <w:szCs w:val="32"/>
        </w:rPr>
      </w:pPr>
    </w:p>
    <w:p w:rsidR="00BD32C9" w:rsidRPr="00C647A9" w:rsidRDefault="00BD32C9" w:rsidP="00DF554E">
      <w:pPr>
        <w:widowControl/>
        <w:tabs>
          <w:tab w:val="right" w:leader="dot" w:pos="9356"/>
        </w:tabs>
        <w:spacing w:beforeLines="25" w:afterLines="25" w:line="320" w:lineRule="exact"/>
        <w:jc w:val="left"/>
        <w:rPr>
          <w:rFonts w:asciiTheme="minorEastAsia" w:hAnsiTheme="minorEastAsia" w:cs="Times New Roman"/>
          <w:szCs w:val="21"/>
        </w:rPr>
      </w:pPr>
      <w:r w:rsidRPr="00C647A9">
        <w:rPr>
          <w:rFonts w:asciiTheme="minorEastAsia" w:hAnsiTheme="minorEastAsia" w:hint="eastAsia"/>
          <w:szCs w:val="21"/>
        </w:rPr>
        <w:t>前言</w:t>
      </w:r>
      <w:r w:rsidRPr="00C647A9">
        <w:rPr>
          <w:rFonts w:asciiTheme="minorEastAsia" w:hAnsiTheme="minorEastAsia" w:hint="eastAsia"/>
          <w:szCs w:val="21"/>
        </w:rPr>
        <w:tab/>
      </w:r>
      <w:r w:rsidRPr="00C647A9">
        <w:rPr>
          <w:rFonts w:ascii="Times New Roman" w:hAnsi="Times New Roman" w:cs="Times New Roman"/>
          <w:szCs w:val="21"/>
        </w:rPr>
        <w:t>II</w:t>
      </w:r>
    </w:p>
    <w:p w:rsidR="00BD32C9" w:rsidRPr="00C647A9" w:rsidRDefault="00BD32C9" w:rsidP="00DF554E">
      <w:pPr>
        <w:widowControl/>
        <w:tabs>
          <w:tab w:val="right" w:leader="dot" w:pos="9356"/>
        </w:tabs>
        <w:spacing w:beforeLines="25" w:afterLines="25" w:line="320" w:lineRule="exact"/>
        <w:jc w:val="left"/>
        <w:rPr>
          <w:rFonts w:asciiTheme="minorEastAsia" w:hAnsiTheme="minorEastAsia" w:cs="Times New Roman"/>
          <w:szCs w:val="21"/>
        </w:rPr>
      </w:pPr>
      <w:r w:rsidRPr="00C647A9">
        <w:rPr>
          <w:rFonts w:asciiTheme="minorEastAsia" w:hAnsiTheme="minorEastAsia" w:cs="Times New Roman"/>
          <w:szCs w:val="21"/>
        </w:rPr>
        <w:t>1 范围</w:t>
      </w:r>
      <w:r w:rsidRPr="00C647A9">
        <w:rPr>
          <w:rFonts w:asciiTheme="minorEastAsia" w:hAnsiTheme="minorEastAsia" w:cs="Times New Roman"/>
          <w:szCs w:val="21"/>
        </w:rPr>
        <w:tab/>
        <w:t>1</w:t>
      </w:r>
    </w:p>
    <w:p w:rsidR="00BD32C9" w:rsidRPr="00C647A9" w:rsidRDefault="00BD32C9" w:rsidP="00DF554E">
      <w:pPr>
        <w:widowControl/>
        <w:tabs>
          <w:tab w:val="right" w:leader="dot" w:pos="9356"/>
        </w:tabs>
        <w:spacing w:beforeLines="25" w:afterLines="25" w:line="320" w:lineRule="exact"/>
        <w:jc w:val="left"/>
        <w:rPr>
          <w:rFonts w:asciiTheme="minorEastAsia" w:hAnsiTheme="minorEastAsia" w:cs="Times New Roman"/>
          <w:szCs w:val="21"/>
        </w:rPr>
      </w:pPr>
      <w:r w:rsidRPr="00C647A9">
        <w:rPr>
          <w:rFonts w:asciiTheme="minorEastAsia" w:hAnsiTheme="minorEastAsia" w:cs="Times New Roman"/>
          <w:szCs w:val="21"/>
        </w:rPr>
        <w:t>2 规范性引用文件</w:t>
      </w:r>
      <w:r w:rsidRPr="00C647A9">
        <w:rPr>
          <w:rFonts w:asciiTheme="minorEastAsia" w:hAnsiTheme="minorEastAsia" w:cs="Times New Roman"/>
          <w:szCs w:val="21"/>
        </w:rPr>
        <w:tab/>
        <w:t>1</w:t>
      </w:r>
    </w:p>
    <w:p w:rsidR="00BD32C9" w:rsidRPr="00C647A9" w:rsidRDefault="00BD32C9" w:rsidP="00DF554E">
      <w:pPr>
        <w:widowControl/>
        <w:tabs>
          <w:tab w:val="right" w:leader="dot" w:pos="9356"/>
        </w:tabs>
        <w:spacing w:beforeLines="25" w:afterLines="25" w:line="320" w:lineRule="exact"/>
        <w:jc w:val="left"/>
        <w:rPr>
          <w:rFonts w:asciiTheme="minorEastAsia" w:hAnsiTheme="minorEastAsia" w:cs="Times New Roman"/>
          <w:szCs w:val="21"/>
        </w:rPr>
      </w:pPr>
      <w:r w:rsidRPr="00C647A9">
        <w:rPr>
          <w:rFonts w:asciiTheme="minorEastAsia" w:hAnsiTheme="minorEastAsia" w:cs="Times New Roman"/>
          <w:szCs w:val="21"/>
        </w:rPr>
        <w:t>3 术语和定义</w:t>
      </w:r>
      <w:r w:rsidRPr="00C647A9">
        <w:rPr>
          <w:rFonts w:asciiTheme="minorEastAsia" w:hAnsiTheme="minorEastAsia" w:cs="Times New Roman"/>
          <w:szCs w:val="21"/>
        </w:rPr>
        <w:tab/>
        <w:t>1</w:t>
      </w:r>
    </w:p>
    <w:p w:rsidR="00BD32C9" w:rsidRPr="00C647A9" w:rsidRDefault="00BD32C9" w:rsidP="00DF554E">
      <w:pPr>
        <w:widowControl/>
        <w:tabs>
          <w:tab w:val="right" w:leader="dot" w:pos="9356"/>
        </w:tabs>
        <w:spacing w:beforeLines="25" w:afterLines="25" w:line="320" w:lineRule="exact"/>
        <w:jc w:val="left"/>
        <w:rPr>
          <w:rFonts w:asciiTheme="minorEastAsia" w:hAnsiTheme="minorEastAsia" w:cs="Times New Roman"/>
          <w:szCs w:val="21"/>
        </w:rPr>
      </w:pPr>
      <w:r w:rsidRPr="00C647A9">
        <w:rPr>
          <w:rFonts w:asciiTheme="minorEastAsia" w:hAnsiTheme="minorEastAsia" w:cs="Times New Roman"/>
          <w:szCs w:val="21"/>
        </w:rPr>
        <w:t>4 要求</w:t>
      </w:r>
      <w:r w:rsidRPr="00C647A9">
        <w:rPr>
          <w:rFonts w:asciiTheme="minorEastAsia" w:hAnsiTheme="minorEastAsia" w:cs="Times New Roman"/>
          <w:szCs w:val="21"/>
        </w:rPr>
        <w:tab/>
        <w:t>7</w:t>
      </w:r>
    </w:p>
    <w:p w:rsidR="00BD32C9" w:rsidRPr="00C647A9" w:rsidRDefault="00BD32C9" w:rsidP="00DF554E">
      <w:pPr>
        <w:widowControl/>
        <w:tabs>
          <w:tab w:val="right" w:leader="dot" w:pos="9356"/>
        </w:tabs>
        <w:spacing w:beforeLines="25" w:afterLines="25" w:line="320" w:lineRule="exact"/>
        <w:jc w:val="left"/>
        <w:rPr>
          <w:rFonts w:asciiTheme="minorEastAsia" w:hAnsiTheme="minorEastAsia" w:cs="Times New Roman"/>
          <w:szCs w:val="21"/>
        </w:rPr>
      </w:pPr>
      <w:r w:rsidRPr="00C647A9">
        <w:rPr>
          <w:rFonts w:asciiTheme="minorEastAsia" w:hAnsiTheme="minorEastAsia" w:cs="Times New Roman"/>
          <w:szCs w:val="21"/>
        </w:rPr>
        <w:t>5 试验方法</w:t>
      </w:r>
      <w:r w:rsidRPr="00C647A9">
        <w:rPr>
          <w:rFonts w:asciiTheme="minorEastAsia" w:hAnsiTheme="minorEastAsia" w:cs="Times New Roman"/>
          <w:szCs w:val="21"/>
        </w:rPr>
        <w:tab/>
        <w:t>8</w:t>
      </w:r>
    </w:p>
    <w:p w:rsidR="00BD32C9" w:rsidRPr="00C647A9" w:rsidRDefault="00BD32C9" w:rsidP="00DF554E">
      <w:pPr>
        <w:widowControl/>
        <w:tabs>
          <w:tab w:val="right" w:leader="dot" w:pos="9356"/>
        </w:tabs>
        <w:spacing w:beforeLines="25" w:afterLines="25" w:line="320" w:lineRule="exact"/>
        <w:jc w:val="left"/>
        <w:rPr>
          <w:rFonts w:asciiTheme="minorEastAsia" w:hAnsiTheme="minorEastAsia" w:cs="Times New Roman"/>
          <w:szCs w:val="21"/>
        </w:rPr>
      </w:pPr>
      <w:r w:rsidRPr="00C647A9">
        <w:rPr>
          <w:rFonts w:asciiTheme="minorEastAsia" w:hAnsiTheme="minorEastAsia" w:cs="Times New Roman"/>
          <w:szCs w:val="21"/>
        </w:rPr>
        <w:t>6 标志</w:t>
      </w:r>
      <w:r w:rsidRPr="00C647A9">
        <w:rPr>
          <w:rFonts w:asciiTheme="minorEastAsia" w:hAnsiTheme="minorEastAsia" w:cs="Times New Roman"/>
          <w:szCs w:val="21"/>
        </w:rPr>
        <w:tab/>
        <w:t>8</w:t>
      </w:r>
    </w:p>
    <w:p w:rsidR="00E5370B" w:rsidRDefault="0094489C">
      <w:pPr>
        <w:widowControl/>
        <w:jc w:val="left"/>
        <w:rPr>
          <w:rFonts w:asciiTheme="minorEastAsia" w:hAnsiTheme="minorEastAsia" w:cs="Times New Roman"/>
          <w:szCs w:val="21"/>
        </w:rPr>
      </w:pPr>
      <w:r w:rsidRPr="0094489C">
        <w:rPr>
          <w:rFonts w:ascii="宋体" w:hAnsi="宋体"/>
          <w:noProof/>
          <w:szCs w:val="21"/>
        </w:rPr>
        <w:pict>
          <v:shape id="文本框 1" o:spid="_x0000_s1035" type="#_x0000_t202" style="position:absolute;margin-left:444pt;margin-top:455.75pt;width:1in;height:20.25pt;z-index:25171763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" filled="f" stroked="f" strokeweight=".5pt">
            <v:textbox>
              <w:txbxContent>
                <w:p w:rsidR="00E5370B" w:rsidRPr="009758A7" w:rsidRDefault="00E5370B" w:rsidP="00E537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I</w:t>
                  </w:r>
                </w:p>
              </w:txbxContent>
            </v:textbox>
          </v:shape>
        </w:pict>
      </w:r>
      <w:r w:rsidR="00E5370B">
        <w:rPr>
          <w:rFonts w:asciiTheme="minorEastAsia" w:hAnsiTheme="minorEastAsia" w:cs="Times New Roman"/>
          <w:szCs w:val="21"/>
        </w:rPr>
        <w:br w:type="page"/>
      </w:r>
      <w:bookmarkStart w:id="0" w:name="_GoBack"/>
      <w:bookmarkEnd w:id="0"/>
    </w:p>
    <w:p w:rsidR="00BD32C9" w:rsidRDefault="00BD32C9" w:rsidP="003E76C4">
      <w:pPr>
        <w:widowControl/>
        <w:spacing w:line="200" w:lineRule="exact"/>
        <w:jc w:val="left"/>
      </w:pPr>
      <w:r w:rsidRPr="00B7303C">
        <w:rPr>
          <w:rFonts w:ascii="Times New Roman" w:hAnsi="Times New Roman" w:cs="Times New Roman"/>
        </w:rPr>
        <w:lastRenderedPageBreak/>
        <w:t>T/GAC</w:t>
      </w:r>
      <w:r>
        <w:rPr>
          <w:rFonts w:hint="eastAsia"/>
        </w:rPr>
        <w:t xml:space="preserve"> XXXXX-20XX</w:t>
      </w: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spacing w:line="300" w:lineRule="exact"/>
        <w:jc w:val="center"/>
        <w:rPr>
          <w:rFonts w:ascii="黑体" w:eastAsia="黑体" w:hAnsi="黑体"/>
          <w:sz w:val="32"/>
          <w:szCs w:val="32"/>
        </w:rPr>
      </w:pPr>
      <w:r w:rsidRPr="007E0610">
        <w:rPr>
          <w:rFonts w:ascii="黑体" w:eastAsia="黑体" w:hAnsi="黑体" w:hint="eastAsia"/>
          <w:sz w:val="32"/>
          <w:szCs w:val="32"/>
        </w:rPr>
        <w:t>前言</w:t>
      </w:r>
    </w:p>
    <w:p w:rsidR="00BD32C9" w:rsidRPr="007E0610" w:rsidRDefault="00BD32C9" w:rsidP="00BD32C9">
      <w:pPr>
        <w:widowControl/>
        <w:spacing w:line="320" w:lineRule="exact"/>
        <w:rPr>
          <w:rFonts w:ascii="黑体" w:eastAsia="黑体" w:hAnsi="黑体"/>
          <w:sz w:val="32"/>
          <w:szCs w:val="32"/>
        </w:rPr>
      </w:pPr>
    </w:p>
    <w:p w:rsidR="00BD32C9" w:rsidRDefault="00BD32C9" w:rsidP="00BD32C9">
      <w:pPr>
        <w:widowControl/>
        <w:jc w:val="left"/>
      </w:pPr>
    </w:p>
    <w:p w:rsidR="00BD32C9" w:rsidRPr="00087619" w:rsidRDefault="00BD32C9" w:rsidP="00BD32C9">
      <w:pPr>
        <w:spacing w:before="100" w:beforeAutospacing="1" w:after="200" w:line="360" w:lineRule="auto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087619">
        <w:rPr>
          <w:rFonts w:ascii="宋体" w:hAnsi="宋体" w:hint="eastAsia"/>
          <w:kern w:val="0"/>
          <w:szCs w:val="21"/>
        </w:rPr>
        <w:t>本标准依据GB/T 1.1《标准化工作导则 第1部分：标准的结构和编写》</w:t>
      </w:r>
      <w:r>
        <w:rPr>
          <w:rFonts w:ascii="宋体" w:hAnsi="宋体" w:hint="eastAsia"/>
          <w:kern w:val="0"/>
          <w:szCs w:val="21"/>
        </w:rPr>
        <w:t>进行</w:t>
      </w:r>
      <w:r w:rsidRPr="00087619">
        <w:rPr>
          <w:rFonts w:ascii="宋体" w:hAnsi="宋体" w:hint="eastAsia"/>
          <w:kern w:val="0"/>
          <w:szCs w:val="21"/>
        </w:rPr>
        <w:t>编写。</w:t>
      </w:r>
    </w:p>
    <w:p w:rsidR="00BD32C9" w:rsidRPr="00782D0D" w:rsidRDefault="00BD32C9" w:rsidP="00BD32C9">
      <w:pPr>
        <w:spacing w:before="100" w:beforeAutospacing="1" w:after="200" w:line="360" w:lineRule="auto"/>
        <w:ind w:leftChars="200" w:left="1995" w:hangingChars="750" w:hanging="1575"/>
        <w:jc w:val="left"/>
        <w:rPr>
          <w:rFonts w:ascii="宋体" w:hAnsi="宋体"/>
          <w:color w:val="000000"/>
          <w:kern w:val="0"/>
          <w:szCs w:val="21"/>
        </w:rPr>
      </w:pPr>
      <w:r w:rsidRPr="00087619">
        <w:rPr>
          <w:rFonts w:ascii="宋体" w:hAnsi="宋体" w:hint="eastAsia"/>
          <w:kern w:val="0"/>
          <w:szCs w:val="21"/>
        </w:rPr>
        <w:t>本标准起草单位</w:t>
      </w:r>
      <w:r w:rsidRPr="00782D0D">
        <w:rPr>
          <w:rFonts w:ascii="宋体" w:hAnsi="宋体" w:hint="eastAsia"/>
          <w:color w:val="000000"/>
          <w:kern w:val="0"/>
          <w:szCs w:val="21"/>
        </w:rPr>
        <w:t>：国土资源部珠宝玉石首饰管理中心深圳珠宝研究所、</w:t>
      </w:r>
      <w:r w:rsidRPr="004100E7">
        <w:rPr>
          <w:rFonts w:ascii="宋体" w:hAnsi="宋体"/>
          <w:szCs w:val="21"/>
        </w:rPr>
        <w:t>周大福珠宝集团有限公司</w:t>
      </w:r>
    </w:p>
    <w:p w:rsidR="00BD32C9" w:rsidRDefault="00BD32C9" w:rsidP="00BD32C9">
      <w:pPr>
        <w:spacing w:before="100" w:beforeAutospacing="1" w:after="200" w:line="360" w:lineRule="auto"/>
        <w:ind w:firstLineChars="200" w:firstLine="420"/>
        <w:jc w:val="left"/>
        <w:rPr>
          <w:rFonts w:ascii="宋体" w:hAnsi="宋体"/>
          <w:color w:val="FF0000"/>
          <w:kern w:val="0"/>
          <w:szCs w:val="21"/>
        </w:rPr>
      </w:pPr>
      <w:r w:rsidRPr="00087619">
        <w:rPr>
          <w:rFonts w:ascii="宋体" w:hAnsi="宋体" w:hint="eastAsia"/>
          <w:kern w:val="0"/>
          <w:szCs w:val="21"/>
        </w:rPr>
        <w:t>本标准主要起草人：</w:t>
      </w:r>
    </w:p>
    <w:p w:rsidR="00BD32C9" w:rsidRDefault="00BD32C9" w:rsidP="00BD32C9">
      <w:pPr>
        <w:widowControl/>
        <w:ind w:firstLineChars="202" w:firstLine="424"/>
        <w:jc w:val="left"/>
      </w:pPr>
      <w:r w:rsidRPr="00087619">
        <w:rPr>
          <w:rFonts w:ascii="宋体" w:hAnsi="宋体" w:hint="eastAsia"/>
          <w:kern w:val="0"/>
          <w:szCs w:val="21"/>
        </w:rPr>
        <w:t>本标准为首次发布。</w:t>
      </w: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94489C" w:rsidP="00BD32C9">
      <w:pPr>
        <w:widowControl/>
        <w:jc w:val="left"/>
      </w:pPr>
      <w:r w:rsidRPr="0094489C">
        <w:rPr>
          <w:rFonts w:ascii="黑体" w:eastAsia="黑体" w:hAnsi="黑体"/>
          <w:noProof/>
          <w:sz w:val="32"/>
          <w:szCs w:val="32"/>
        </w:rPr>
        <w:pict>
          <v:shape id="文本框 70" o:spid="_x0000_s1036" type="#_x0000_t202" style="position:absolute;margin-left:-8.9pt;margin-top:5.75pt;width:1in;height:20.25pt;z-index:251699200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" filled="f" stroked="f" strokeweight=".5pt">
            <v:textbox>
              <w:txbxContent>
                <w:p w:rsidR="00BD32C9" w:rsidRPr="009758A7" w:rsidRDefault="00BD32C9" w:rsidP="00BD32C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758A7"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I</w:t>
                  </w:r>
                </w:p>
              </w:txbxContent>
            </v:textbox>
          </v:shape>
        </w:pict>
      </w:r>
    </w:p>
    <w:p w:rsidR="00BD32C9" w:rsidRPr="00B7303C" w:rsidRDefault="00BD32C9" w:rsidP="00BD32C9">
      <w:pPr>
        <w:widowControl/>
        <w:spacing w:line="200" w:lineRule="exact"/>
        <w:jc w:val="right"/>
        <w:rPr>
          <w:rFonts w:ascii="黑体" w:eastAsia="黑体" w:hAnsi="黑体"/>
        </w:rPr>
      </w:pPr>
      <w:r w:rsidRPr="00B7303C">
        <w:rPr>
          <w:rFonts w:ascii="Times New Roman" w:eastAsia="黑体" w:hAnsi="Times New Roman" w:cs="Times New Roman"/>
        </w:rPr>
        <w:lastRenderedPageBreak/>
        <w:t xml:space="preserve">T/GAC </w:t>
      </w:r>
      <w:r w:rsidRPr="00B7303C">
        <w:rPr>
          <w:rFonts w:ascii="黑体" w:eastAsia="黑体" w:hAnsi="黑体" w:hint="eastAsia"/>
        </w:rPr>
        <w:t>XXXXX-20XX</w:t>
      </w: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Pr="006F0B99" w:rsidRDefault="00BD32C9" w:rsidP="00BD32C9">
      <w:pPr>
        <w:widowControl/>
        <w:spacing w:line="300" w:lineRule="exact"/>
        <w:jc w:val="center"/>
        <w:rPr>
          <w:rFonts w:ascii="黑体" w:eastAsia="黑体" w:hAnsi="黑体"/>
          <w:sz w:val="32"/>
          <w:szCs w:val="32"/>
        </w:rPr>
      </w:pPr>
      <w:r w:rsidRPr="006F0B99">
        <w:rPr>
          <w:rFonts w:ascii="黑体" w:eastAsia="黑体" w:hAnsi="黑体" w:hint="eastAsia"/>
          <w:sz w:val="32"/>
          <w:szCs w:val="32"/>
        </w:rPr>
        <w:t>钻石花式切工-椭圆形</w:t>
      </w:r>
    </w:p>
    <w:p w:rsidR="00BD32C9" w:rsidRPr="007E0610" w:rsidRDefault="00BD32C9" w:rsidP="00BD32C9">
      <w:pPr>
        <w:widowControl/>
        <w:spacing w:line="320" w:lineRule="exact"/>
        <w:rPr>
          <w:rFonts w:ascii="黑体" w:eastAsia="黑体" w:hAnsi="黑体"/>
          <w:sz w:val="32"/>
          <w:szCs w:val="32"/>
        </w:rPr>
      </w:pPr>
    </w:p>
    <w:p w:rsidR="00BD32C9" w:rsidRDefault="00BD32C9" w:rsidP="00BD32C9">
      <w:pPr>
        <w:widowControl/>
        <w:jc w:val="left"/>
      </w:pPr>
    </w:p>
    <w:p w:rsidR="00BD32C9" w:rsidRPr="006F0B99" w:rsidRDefault="00BD32C9" w:rsidP="00DF554E">
      <w:pPr>
        <w:spacing w:beforeLines="50" w:afterLines="50"/>
        <w:ind w:rightChars="-226" w:right="-475"/>
        <w:rPr>
          <w:rFonts w:ascii="黑体" w:eastAsia="黑体" w:hAnsi="黑体"/>
          <w:b/>
          <w:szCs w:val="21"/>
        </w:rPr>
      </w:pPr>
      <w:r w:rsidRPr="006F0B99">
        <w:rPr>
          <w:rFonts w:ascii="黑体" w:eastAsia="黑体" w:hAnsi="黑体" w:hint="eastAsia"/>
          <w:b/>
          <w:szCs w:val="21"/>
        </w:rPr>
        <w:t>1范围</w:t>
      </w:r>
    </w:p>
    <w:p w:rsidR="00BD32C9" w:rsidRPr="002B27BC" w:rsidRDefault="00BD32C9" w:rsidP="00BD32C9">
      <w:pPr>
        <w:spacing w:line="400" w:lineRule="exact"/>
        <w:ind w:rightChars="-226" w:right="-475"/>
        <w:rPr>
          <w:rFonts w:ascii="宋体" w:hAnsi="宋体"/>
          <w:szCs w:val="21"/>
        </w:rPr>
      </w:pPr>
      <w:r w:rsidRPr="006F0B99">
        <w:rPr>
          <w:rFonts w:ascii="宋体" w:hAnsi="宋体" w:hint="eastAsia"/>
          <w:b/>
          <w:szCs w:val="21"/>
        </w:rPr>
        <w:t>1.1</w:t>
      </w:r>
      <w:r w:rsidRPr="002B27BC">
        <w:rPr>
          <w:rFonts w:ascii="宋体" w:hAnsi="宋体" w:hint="eastAsia"/>
          <w:szCs w:val="21"/>
        </w:rPr>
        <w:t>本标准规定了</w:t>
      </w:r>
      <w:r>
        <w:rPr>
          <w:rFonts w:ascii="宋体" w:hAnsi="宋体" w:hint="eastAsia"/>
          <w:szCs w:val="21"/>
        </w:rPr>
        <w:t>标准椭圆形钻石花式切工</w:t>
      </w:r>
      <w:r w:rsidRPr="002B27BC">
        <w:rPr>
          <w:rFonts w:ascii="宋体" w:hAnsi="宋体" w:hint="eastAsia"/>
          <w:szCs w:val="21"/>
        </w:rPr>
        <w:t>的术语、</w:t>
      </w:r>
      <w:r>
        <w:rPr>
          <w:rFonts w:ascii="宋体" w:hAnsi="宋体" w:hint="eastAsia"/>
          <w:szCs w:val="21"/>
        </w:rPr>
        <w:t>类型及要求</w:t>
      </w:r>
      <w:r w:rsidRPr="002B27BC">
        <w:rPr>
          <w:rFonts w:ascii="宋体" w:hAnsi="宋体" w:hint="eastAsia"/>
          <w:szCs w:val="21"/>
        </w:rPr>
        <w:t>。</w:t>
      </w:r>
    </w:p>
    <w:p w:rsidR="00BD32C9" w:rsidRPr="00624C88" w:rsidRDefault="00BD32C9" w:rsidP="00BD32C9">
      <w:pPr>
        <w:spacing w:line="400" w:lineRule="exact"/>
        <w:ind w:rightChars="-226" w:right="-475"/>
        <w:rPr>
          <w:rFonts w:ascii="宋体" w:hAnsi="宋体"/>
          <w:szCs w:val="21"/>
        </w:rPr>
      </w:pPr>
      <w:r w:rsidRPr="006F0B99">
        <w:rPr>
          <w:rFonts w:ascii="宋体" w:hAnsi="宋体" w:hint="eastAsia"/>
          <w:b/>
          <w:szCs w:val="21"/>
        </w:rPr>
        <w:t>1.2</w:t>
      </w:r>
      <w:r w:rsidRPr="00624C88">
        <w:rPr>
          <w:rFonts w:ascii="宋体" w:hAnsi="宋体" w:hint="eastAsia"/>
          <w:szCs w:val="21"/>
        </w:rPr>
        <w:t>本标准适用于椭圆形钻石变种花式切工的类型及要求。</w:t>
      </w:r>
    </w:p>
    <w:p w:rsidR="00BD32C9" w:rsidRDefault="00BD32C9" w:rsidP="00BD32C9">
      <w:pPr>
        <w:spacing w:line="400" w:lineRule="exact"/>
        <w:ind w:rightChars="-226" w:right="-475"/>
        <w:rPr>
          <w:rFonts w:ascii="宋体" w:hAnsi="宋体"/>
          <w:szCs w:val="21"/>
        </w:rPr>
      </w:pPr>
      <w:r w:rsidRPr="006F0B99">
        <w:rPr>
          <w:rFonts w:ascii="宋体" w:hAnsi="宋体" w:hint="eastAsia"/>
          <w:b/>
          <w:szCs w:val="21"/>
        </w:rPr>
        <w:t>1.3</w:t>
      </w:r>
      <w:r w:rsidRPr="00624C88">
        <w:rPr>
          <w:rFonts w:ascii="宋体" w:hAnsi="宋体" w:hint="eastAsia"/>
          <w:szCs w:val="21"/>
        </w:rPr>
        <w:t>本标准适用于椭圆形钻石花式切工的分类。</w:t>
      </w:r>
    </w:p>
    <w:p w:rsidR="00BD32C9" w:rsidRPr="00BA2384" w:rsidRDefault="00BD32C9" w:rsidP="00BD32C9">
      <w:pPr>
        <w:spacing w:line="400" w:lineRule="exact"/>
        <w:ind w:rightChars="-226" w:right="-475"/>
        <w:rPr>
          <w:rFonts w:ascii="宋体" w:hAnsi="宋体"/>
          <w:szCs w:val="21"/>
        </w:rPr>
      </w:pPr>
    </w:p>
    <w:p w:rsidR="00BD32C9" w:rsidRPr="006F0B99" w:rsidRDefault="00BD32C9" w:rsidP="00DF554E">
      <w:pPr>
        <w:spacing w:beforeLines="50" w:afterLines="50"/>
        <w:ind w:rightChars="-226" w:right="-475"/>
        <w:rPr>
          <w:rFonts w:ascii="黑体" w:eastAsia="黑体" w:hAnsi="黑体"/>
          <w:b/>
          <w:szCs w:val="21"/>
        </w:rPr>
      </w:pPr>
      <w:r w:rsidRPr="006F0B99">
        <w:rPr>
          <w:rFonts w:ascii="黑体" w:eastAsia="黑体" w:hAnsi="黑体" w:hint="eastAsia"/>
          <w:b/>
          <w:szCs w:val="21"/>
        </w:rPr>
        <w:t>2 规范性引用文件</w:t>
      </w:r>
    </w:p>
    <w:p w:rsidR="00BD32C9" w:rsidRPr="002B27BC" w:rsidRDefault="00BD32C9" w:rsidP="00BD32C9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  <w:r w:rsidRPr="002B27BC">
        <w:rPr>
          <w:rFonts w:ascii="宋体" w:hAnsi="宋体" w:hint="eastAsia"/>
          <w:szCs w:val="21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BD32C9" w:rsidRPr="002B27BC" w:rsidRDefault="00BD32C9" w:rsidP="00BD32C9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  <w:r w:rsidRPr="002B27BC">
        <w:rPr>
          <w:rFonts w:ascii="宋体" w:hAnsi="宋体" w:hint="eastAsia"/>
          <w:szCs w:val="21"/>
        </w:rPr>
        <w:t>GB/T 16552   珠宝玉石 名称</w:t>
      </w:r>
    </w:p>
    <w:p w:rsidR="00BD32C9" w:rsidRPr="00BA2384" w:rsidRDefault="00BD32C9" w:rsidP="00BD32C9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  <w:r w:rsidRPr="00BA2384">
        <w:rPr>
          <w:rFonts w:ascii="宋体" w:hAnsi="宋体" w:hint="eastAsia"/>
          <w:szCs w:val="21"/>
        </w:rPr>
        <w:t>GB/T 16553   珠宝玉石 鉴定</w:t>
      </w:r>
    </w:p>
    <w:p w:rsidR="00BD32C9" w:rsidRPr="00BA2384" w:rsidRDefault="00BD32C9" w:rsidP="00BD32C9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  <w:r w:rsidRPr="00BA2384">
        <w:rPr>
          <w:rFonts w:ascii="宋体" w:hAnsi="宋体" w:hint="eastAsia"/>
          <w:szCs w:val="21"/>
        </w:rPr>
        <w:t>GB/T 16554   钻石分级</w:t>
      </w:r>
    </w:p>
    <w:p w:rsidR="00BD32C9" w:rsidRPr="00BA2384" w:rsidRDefault="00BD32C9" w:rsidP="00BD32C9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  <w:r w:rsidRPr="00BA2384">
        <w:rPr>
          <w:rFonts w:ascii="宋体" w:hAnsi="宋体" w:hint="eastAsia"/>
          <w:szCs w:val="21"/>
        </w:rPr>
        <w:t>GB/T 31912</w:t>
      </w:r>
      <w:r w:rsidRPr="00BA2384">
        <w:rPr>
          <w:rFonts w:ascii="宋体" w:hAnsi="宋体"/>
          <w:szCs w:val="21"/>
        </w:rPr>
        <w:t xml:space="preserve"> </w:t>
      </w:r>
      <w:r w:rsidRPr="00BA2384">
        <w:rPr>
          <w:rFonts w:ascii="宋体" w:hAnsi="宋体" w:hint="eastAsia"/>
          <w:szCs w:val="21"/>
        </w:rPr>
        <w:t xml:space="preserve">  </w:t>
      </w:r>
      <w:r w:rsidRPr="00BA2384">
        <w:rPr>
          <w:rFonts w:ascii="宋体" w:hAnsi="宋体"/>
          <w:szCs w:val="21"/>
        </w:rPr>
        <w:t>饰品 标识</w:t>
      </w:r>
    </w:p>
    <w:p w:rsidR="00BD32C9" w:rsidRPr="002B27BC" w:rsidRDefault="00BD32C9" w:rsidP="00BD32C9">
      <w:pPr>
        <w:pStyle w:val="a4"/>
        <w:ind w:rightChars="-226" w:right="-475" w:firstLine="425"/>
        <w:rPr>
          <w:rFonts w:hAnsi="宋体"/>
          <w:szCs w:val="21"/>
        </w:rPr>
      </w:pPr>
    </w:p>
    <w:p w:rsidR="00BD32C9" w:rsidRPr="006F0B99" w:rsidRDefault="00BD32C9" w:rsidP="00DF554E">
      <w:pPr>
        <w:spacing w:beforeLines="50" w:afterLines="50"/>
        <w:ind w:rightChars="-226" w:right="-475"/>
        <w:rPr>
          <w:rFonts w:ascii="黑体" w:eastAsia="黑体" w:hAnsi="黑体"/>
          <w:b/>
          <w:szCs w:val="21"/>
        </w:rPr>
      </w:pPr>
      <w:r w:rsidRPr="006F0B99">
        <w:rPr>
          <w:rFonts w:ascii="黑体" w:eastAsia="黑体" w:hAnsi="黑体" w:hint="eastAsia"/>
          <w:b/>
          <w:szCs w:val="21"/>
        </w:rPr>
        <w:t>3 术语和定义</w:t>
      </w:r>
    </w:p>
    <w:p w:rsidR="00BD32C9" w:rsidRPr="002B27BC" w:rsidRDefault="00BD32C9" w:rsidP="00BD32C9">
      <w:pPr>
        <w:ind w:rightChars="-226" w:right="-475" w:firstLineChars="100" w:firstLine="210"/>
        <w:rPr>
          <w:rFonts w:ascii="宋体" w:hAnsi="宋体"/>
          <w:szCs w:val="21"/>
        </w:rPr>
      </w:pPr>
      <w:r w:rsidRPr="002B27BC">
        <w:rPr>
          <w:rFonts w:ascii="宋体" w:hAnsi="宋体" w:hint="eastAsia"/>
          <w:szCs w:val="21"/>
        </w:rPr>
        <w:t>下列术语和定义适用于本文件。</w:t>
      </w:r>
    </w:p>
    <w:p w:rsidR="00BD32C9" w:rsidRPr="004E1E93" w:rsidRDefault="00BD32C9" w:rsidP="00DF554E">
      <w:pPr>
        <w:spacing w:beforeLines="50" w:afterLines="50"/>
        <w:ind w:rightChars="-226" w:right="-475"/>
        <w:rPr>
          <w:rFonts w:ascii="黑体" w:eastAsia="黑体" w:hAnsi="黑体"/>
          <w:b/>
          <w:szCs w:val="21"/>
        </w:rPr>
      </w:pPr>
      <w:bookmarkStart w:id="1" w:name="OLE_LINK1"/>
      <w:r w:rsidRPr="004E1E93">
        <w:rPr>
          <w:rFonts w:ascii="黑体" w:eastAsia="黑体" w:hAnsi="黑体" w:hint="eastAsia"/>
          <w:b/>
          <w:szCs w:val="21"/>
        </w:rPr>
        <w:t>3.1标准椭圆形钻石花式切工</w:t>
      </w:r>
    </w:p>
    <w:p w:rsidR="00BD32C9" w:rsidRPr="00BA2384" w:rsidRDefault="00BD32C9" w:rsidP="00BD32C9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  <w:r w:rsidRPr="00BA2384">
        <w:rPr>
          <w:rFonts w:ascii="宋体" w:hAnsi="宋体" w:hint="eastAsia"/>
          <w:szCs w:val="21"/>
        </w:rPr>
        <w:t>标准椭圆形钻石花式切工为圆形切割的一种变异，其外形成椭圆形</w:t>
      </w:r>
      <w:bookmarkEnd w:id="1"/>
      <w:r w:rsidRPr="00BA2384">
        <w:rPr>
          <w:rFonts w:ascii="宋体" w:hAnsi="宋体" w:hint="eastAsia"/>
          <w:szCs w:val="21"/>
        </w:rPr>
        <w:t>，</w:t>
      </w:r>
      <w:proofErr w:type="gramStart"/>
      <w:r w:rsidRPr="00BA2384">
        <w:rPr>
          <w:rFonts w:ascii="宋体" w:hAnsi="宋体" w:hint="eastAsia"/>
          <w:szCs w:val="21"/>
        </w:rPr>
        <w:t>亭部常</w:t>
      </w:r>
      <w:proofErr w:type="gramEnd"/>
      <w:r w:rsidRPr="00BA2384">
        <w:rPr>
          <w:rFonts w:ascii="宋体" w:hAnsi="宋体" w:hint="eastAsia"/>
          <w:szCs w:val="21"/>
        </w:rPr>
        <w:t>由4、6或者8个主刻面构成，见图1-图3。</w:t>
      </w:r>
    </w:p>
    <w:p w:rsidR="00BD32C9" w:rsidRPr="00BA2384" w:rsidRDefault="00BD32C9" w:rsidP="00BD32C9">
      <w:pPr>
        <w:spacing w:line="400" w:lineRule="exact"/>
        <w:ind w:rightChars="-226" w:right="-475"/>
        <w:rPr>
          <w:rFonts w:ascii="宋体" w:hAnsi="宋体"/>
          <w:szCs w:val="21"/>
        </w:rPr>
      </w:pPr>
      <w:r w:rsidRPr="00BA2384">
        <w:rPr>
          <w:rFonts w:ascii="黑体" w:eastAsia="黑体" w:hAnsi="黑体" w:hint="eastAsia"/>
          <w:b/>
          <w:szCs w:val="21"/>
        </w:rPr>
        <w:t>3.1.1</w:t>
      </w:r>
      <w:r w:rsidRPr="00BA2384">
        <w:rPr>
          <w:rFonts w:ascii="宋体" w:hAnsi="宋体" w:hint="eastAsia"/>
          <w:szCs w:val="21"/>
        </w:rPr>
        <w:t>标准椭圆形切割</w:t>
      </w:r>
      <w:proofErr w:type="gramStart"/>
      <w:r w:rsidRPr="00BA2384">
        <w:rPr>
          <w:rFonts w:ascii="宋体" w:hAnsi="宋体" w:hint="eastAsia"/>
          <w:szCs w:val="21"/>
        </w:rPr>
        <w:t>的亭部有</w:t>
      </w:r>
      <w:proofErr w:type="gramEnd"/>
      <w:r w:rsidRPr="00BA2384">
        <w:rPr>
          <w:rFonts w:ascii="宋体" w:hAnsi="宋体" w:hint="eastAsia"/>
          <w:szCs w:val="21"/>
        </w:rPr>
        <w:t>4个主刻面时，冠部和</w:t>
      </w:r>
      <w:proofErr w:type="gramStart"/>
      <w:r w:rsidRPr="00BA2384">
        <w:rPr>
          <w:rFonts w:ascii="宋体" w:hAnsi="宋体" w:hint="eastAsia"/>
          <w:szCs w:val="21"/>
        </w:rPr>
        <w:t>亭部</w:t>
      </w:r>
      <w:proofErr w:type="gramEnd"/>
      <w:r w:rsidRPr="00BA2384">
        <w:rPr>
          <w:rFonts w:ascii="宋体" w:hAnsi="宋体" w:hint="eastAsia"/>
          <w:szCs w:val="21"/>
        </w:rPr>
        <w:t>的总刻面数为53(或54)，见图1。</w:t>
      </w:r>
    </w:p>
    <w:p w:rsidR="00BD32C9" w:rsidRPr="00DE3448" w:rsidRDefault="00BD32C9" w:rsidP="00BD32C9">
      <w:pPr>
        <w:ind w:rightChars="-226" w:right="-475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  <w:color w:val="000000"/>
          <w:szCs w:val="21"/>
        </w:rPr>
        <w:drawing>
          <wp:inline distT="0" distB="0" distL="0" distR="0">
            <wp:extent cx="1809750" cy="1209675"/>
            <wp:effectExtent l="0" t="0" r="0" b="9525"/>
            <wp:docPr id="43" name="图片 43" descr="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面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448"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/>
          <w:noProof/>
          <w:color w:val="000000"/>
          <w:szCs w:val="21"/>
        </w:rPr>
        <w:drawing>
          <wp:inline distT="0" distB="0" distL="0" distR="0">
            <wp:extent cx="1847850" cy="1228725"/>
            <wp:effectExtent l="0" t="0" r="0" b="9525"/>
            <wp:docPr id="42" name="图片 42" descr="底-4有底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 descr="底-4有底尖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2C9" w:rsidRPr="00CB7510" w:rsidRDefault="00BD32C9" w:rsidP="00BD32C9">
      <w:pPr>
        <w:ind w:rightChars="-226" w:right="-475"/>
        <w:jc w:val="center"/>
        <w:rPr>
          <w:rFonts w:ascii="黑体" w:eastAsia="黑体" w:hAnsi="黑体"/>
          <w:b/>
          <w:szCs w:val="18"/>
        </w:rPr>
      </w:pPr>
      <w:r w:rsidRPr="00CB7510">
        <w:rPr>
          <w:rFonts w:ascii="黑体" w:eastAsia="黑体" w:hAnsi="黑体" w:hint="eastAsia"/>
          <w:b/>
          <w:szCs w:val="18"/>
        </w:rPr>
        <w:t>图1 标准椭圆形冠部和</w:t>
      </w:r>
      <w:proofErr w:type="gramStart"/>
      <w:r w:rsidRPr="00CB7510">
        <w:rPr>
          <w:rFonts w:ascii="黑体" w:eastAsia="黑体" w:hAnsi="黑体" w:hint="eastAsia"/>
          <w:b/>
          <w:szCs w:val="18"/>
        </w:rPr>
        <w:t>亭部</w:t>
      </w:r>
      <w:proofErr w:type="gramEnd"/>
      <w:r w:rsidRPr="00CB7510">
        <w:rPr>
          <w:rFonts w:ascii="黑体" w:eastAsia="黑体" w:hAnsi="黑体" w:hint="eastAsia"/>
          <w:b/>
          <w:szCs w:val="18"/>
        </w:rPr>
        <w:t>4个主刻面示意图</w:t>
      </w:r>
    </w:p>
    <w:p w:rsidR="00BD32C9" w:rsidRPr="00DE3448" w:rsidRDefault="00BD32C9" w:rsidP="00BD32C9">
      <w:pPr>
        <w:ind w:rightChars="-226" w:right="-475"/>
        <w:jc w:val="center"/>
        <w:rPr>
          <w:rFonts w:ascii="宋体" w:hAnsi="宋体"/>
          <w:color w:val="000000"/>
          <w:szCs w:val="21"/>
        </w:rPr>
      </w:pPr>
    </w:p>
    <w:p w:rsidR="00BD32C9" w:rsidRDefault="00BD32C9" w:rsidP="00BD32C9">
      <w:pPr>
        <w:spacing w:line="400" w:lineRule="exact"/>
        <w:ind w:rightChars="-226" w:right="-475"/>
        <w:rPr>
          <w:rFonts w:ascii="黑体" w:eastAsia="黑体" w:hAnsi="黑体"/>
          <w:b/>
          <w:szCs w:val="21"/>
        </w:rPr>
      </w:pPr>
    </w:p>
    <w:p w:rsidR="00BD32C9" w:rsidRDefault="0094489C" w:rsidP="00BD32C9">
      <w:pPr>
        <w:spacing w:line="400" w:lineRule="exact"/>
        <w:ind w:rightChars="-226" w:right="-475"/>
        <w:rPr>
          <w:rFonts w:ascii="黑体" w:eastAsia="黑体" w:hAnsi="黑体"/>
          <w:b/>
          <w:szCs w:val="21"/>
        </w:rPr>
      </w:pPr>
      <w:r w:rsidRPr="0094489C">
        <w:rPr>
          <w:rFonts w:ascii="宋体" w:hAnsi="宋体"/>
          <w:noProof/>
          <w:szCs w:val="21"/>
        </w:rPr>
        <w:pict>
          <v:shape id="文本框 80" o:spid="_x0000_s1037" type="#_x0000_t202" style="position:absolute;left:0;text-align:left;margin-left:442.1pt;margin-top:18.95pt;width:1in;height:20.25pt;z-index:25170124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" filled="f" stroked="f" strokeweight=".5pt">
            <v:textbox>
              <w:txbxContent>
                <w:p w:rsidR="00BD32C9" w:rsidRPr="009758A7" w:rsidRDefault="00BD32C9" w:rsidP="00BD32C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</w:p>
    <w:p w:rsidR="00B7303C" w:rsidRDefault="00B7303C" w:rsidP="00B7303C">
      <w:pPr>
        <w:spacing w:line="200" w:lineRule="exact"/>
        <w:ind w:rightChars="-226" w:right="-475"/>
        <w:rPr>
          <w:rFonts w:ascii="Times New Roman" w:hAnsi="Times New Roman" w:cs="Times New Roman"/>
        </w:rPr>
      </w:pPr>
    </w:p>
    <w:p w:rsidR="00B7303C" w:rsidRDefault="00B7303C" w:rsidP="00B7303C">
      <w:pPr>
        <w:spacing w:line="200" w:lineRule="exact"/>
        <w:ind w:rightChars="-226" w:right="-475"/>
        <w:rPr>
          <w:rFonts w:ascii="黑体" w:eastAsia="黑体" w:hAnsi="黑体"/>
        </w:rPr>
      </w:pPr>
      <w:r w:rsidRPr="006F0B99">
        <w:rPr>
          <w:rFonts w:ascii="Times New Roman" w:hAnsi="Times New Roman" w:cs="Times New Roman"/>
        </w:rPr>
        <w:lastRenderedPageBreak/>
        <w:t>T/GAC</w:t>
      </w:r>
      <w:r>
        <w:rPr>
          <w:rFonts w:hint="eastAsia"/>
        </w:rPr>
        <w:t xml:space="preserve"> </w:t>
      </w:r>
      <w:r w:rsidRPr="00B7303C">
        <w:rPr>
          <w:rFonts w:ascii="黑体" w:eastAsia="黑体" w:hAnsi="黑体" w:hint="eastAsia"/>
        </w:rPr>
        <w:t>XXXXX-20XX</w:t>
      </w:r>
    </w:p>
    <w:p w:rsidR="00B7303C" w:rsidRDefault="00B7303C" w:rsidP="00B7303C">
      <w:pPr>
        <w:spacing w:line="200" w:lineRule="exact"/>
        <w:ind w:rightChars="-226" w:right="-475"/>
        <w:rPr>
          <w:rFonts w:ascii="黑体" w:eastAsia="黑体" w:hAnsi="黑体"/>
          <w:b/>
          <w:szCs w:val="21"/>
        </w:rPr>
      </w:pPr>
    </w:p>
    <w:p w:rsidR="00BD32C9" w:rsidRPr="00BA2384" w:rsidRDefault="00BD32C9" w:rsidP="00BD32C9">
      <w:pPr>
        <w:spacing w:line="400" w:lineRule="exact"/>
        <w:ind w:rightChars="-226" w:right="-475"/>
        <w:rPr>
          <w:rFonts w:ascii="宋体" w:hAnsi="宋体"/>
          <w:szCs w:val="21"/>
        </w:rPr>
      </w:pPr>
      <w:r w:rsidRPr="00BA2384">
        <w:rPr>
          <w:rFonts w:ascii="黑体" w:eastAsia="黑体" w:hAnsi="黑体" w:hint="eastAsia"/>
          <w:b/>
          <w:szCs w:val="21"/>
        </w:rPr>
        <w:t>3.1.2</w:t>
      </w:r>
      <w:r w:rsidRPr="00BA2384">
        <w:rPr>
          <w:rFonts w:ascii="宋体" w:hAnsi="宋体" w:hint="eastAsia"/>
          <w:szCs w:val="21"/>
        </w:rPr>
        <w:t>标准椭圆形切割</w:t>
      </w:r>
      <w:proofErr w:type="gramStart"/>
      <w:r w:rsidRPr="00BA2384">
        <w:rPr>
          <w:rFonts w:ascii="宋体" w:hAnsi="宋体" w:hint="eastAsia"/>
          <w:szCs w:val="21"/>
        </w:rPr>
        <w:t>的亭部有</w:t>
      </w:r>
      <w:proofErr w:type="gramEnd"/>
      <w:r w:rsidRPr="00BA2384">
        <w:rPr>
          <w:rFonts w:ascii="宋体" w:hAnsi="宋体" w:hint="eastAsia"/>
          <w:szCs w:val="21"/>
        </w:rPr>
        <w:t>6个主刻面时，</w:t>
      </w:r>
      <w:proofErr w:type="gramStart"/>
      <w:r w:rsidRPr="00BA2384">
        <w:rPr>
          <w:rFonts w:ascii="宋体" w:hAnsi="宋体" w:hint="eastAsia"/>
          <w:szCs w:val="21"/>
        </w:rPr>
        <w:t>亭部和</w:t>
      </w:r>
      <w:proofErr w:type="gramEnd"/>
      <w:r w:rsidRPr="00BA2384">
        <w:rPr>
          <w:rFonts w:ascii="宋体" w:hAnsi="宋体" w:hint="eastAsia"/>
          <w:szCs w:val="21"/>
        </w:rPr>
        <w:t>冠部的总刻面数为55(或56)，见图2。</w:t>
      </w:r>
    </w:p>
    <w:p w:rsidR="00BD32C9" w:rsidRDefault="00BD32C9" w:rsidP="00BD32C9">
      <w:pPr>
        <w:ind w:rightChars="-226" w:right="-475"/>
        <w:jc w:val="lef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1752600" cy="1171575"/>
            <wp:effectExtent l="0" t="0" r="0" b="9525"/>
            <wp:docPr id="41" name="图片 41" descr="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面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szCs w:val="21"/>
        </w:rPr>
        <w:drawing>
          <wp:inline distT="0" distB="0" distL="0" distR="0">
            <wp:extent cx="1771650" cy="1190625"/>
            <wp:effectExtent l="0" t="0" r="0" b="9525"/>
            <wp:docPr id="40" name="图片 40" descr="底-6有底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底-6有底尖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szCs w:val="21"/>
        </w:rPr>
        <w:drawing>
          <wp:inline distT="0" distB="0" distL="0" distR="0">
            <wp:extent cx="1828800" cy="1228725"/>
            <wp:effectExtent l="0" t="0" r="0" b="9525"/>
            <wp:docPr id="39" name="图片 39" descr="底-6-2有底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 descr="底-6-2有底尖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2C9" w:rsidRDefault="00BD32C9" w:rsidP="00BD32C9">
      <w:pPr>
        <w:ind w:rightChars="-226" w:right="-475"/>
        <w:jc w:val="center"/>
        <w:rPr>
          <w:rFonts w:ascii="宋体" w:hAnsi="宋体"/>
          <w:b/>
          <w:szCs w:val="21"/>
        </w:rPr>
      </w:pPr>
    </w:p>
    <w:p w:rsidR="00BD32C9" w:rsidRPr="00CB7510" w:rsidRDefault="00BD32C9" w:rsidP="00BD32C9">
      <w:pPr>
        <w:ind w:rightChars="-226" w:right="-475"/>
        <w:jc w:val="center"/>
        <w:rPr>
          <w:rFonts w:ascii="黑体" w:eastAsia="黑体" w:hAnsi="黑体"/>
          <w:b/>
          <w:szCs w:val="18"/>
        </w:rPr>
      </w:pPr>
      <w:r w:rsidRPr="00CB7510">
        <w:rPr>
          <w:rFonts w:ascii="黑体" w:eastAsia="黑体" w:hAnsi="黑体" w:hint="eastAsia"/>
          <w:b/>
          <w:szCs w:val="18"/>
        </w:rPr>
        <w:t>图2 标准椭圆形冠部和</w:t>
      </w:r>
      <w:proofErr w:type="gramStart"/>
      <w:r w:rsidRPr="00CB7510">
        <w:rPr>
          <w:rFonts w:ascii="黑体" w:eastAsia="黑体" w:hAnsi="黑体" w:hint="eastAsia"/>
          <w:b/>
          <w:szCs w:val="18"/>
        </w:rPr>
        <w:t>亭部</w:t>
      </w:r>
      <w:proofErr w:type="gramEnd"/>
      <w:r w:rsidRPr="00CB7510">
        <w:rPr>
          <w:rFonts w:ascii="黑体" w:eastAsia="黑体" w:hAnsi="黑体" w:hint="eastAsia"/>
          <w:b/>
          <w:szCs w:val="18"/>
        </w:rPr>
        <w:t>6个主刻面示意图</w:t>
      </w:r>
    </w:p>
    <w:p w:rsidR="00BD32C9" w:rsidRDefault="00BD32C9" w:rsidP="00BD32C9">
      <w:pPr>
        <w:ind w:rightChars="-226" w:right="-475"/>
        <w:rPr>
          <w:rFonts w:ascii="宋体" w:hAnsi="宋体"/>
          <w:szCs w:val="21"/>
        </w:rPr>
      </w:pPr>
    </w:p>
    <w:p w:rsidR="00BD32C9" w:rsidRPr="00BA2384" w:rsidRDefault="00BD32C9" w:rsidP="00BD32C9">
      <w:pPr>
        <w:spacing w:line="400" w:lineRule="exact"/>
        <w:ind w:rightChars="-226" w:right="-475"/>
        <w:rPr>
          <w:rFonts w:ascii="宋体" w:hAnsi="宋体"/>
          <w:szCs w:val="21"/>
        </w:rPr>
      </w:pPr>
      <w:r w:rsidRPr="00BA2384">
        <w:rPr>
          <w:rFonts w:ascii="黑体" w:eastAsia="黑体" w:hAnsi="黑体" w:hint="eastAsia"/>
          <w:b/>
          <w:szCs w:val="21"/>
        </w:rPr>
        <w:t>3.1.3</w:t>
      </w:r>
      <w:r w:rsidRPr="00BA2384">
        <w:rPr>
          <w:rFonts w:ascii="宋体" w:hAnsi="宋体" w:hint="eastAsia"/>
          <w:szCs w:val="21"/>
        </w:rPr>
        <w:t>标准椭圆形切割</w:t>
      </w:r>
      <w:proofErr w:type="gramStart"/>
      <w:r w:rsidRPr="00BA2384">
        <w:rPr>
          <w:rFonts w:ascii="宋体" w:hAnsi="宋体" w:hint="eastAsia"/>
          <w:szCs w:val="21"/>
        </w:rPr>
        <w:t>的亭部有</w:t>
      </w:r>
      <w:proofErr w:type="gramEnd"/>
      <w:r w:rsidRPr="00BA2384">
        <w:rPr>
          <w:rFonts w:ascii="宋体" w:hAnsi="宋体" w:hint="eastAsia"/>
          <w:szCs w:val="21"/>
        </w:rPr>
        <w:t>8个主刻面时，</w:t>
      </w:r>
      <w:proofErr w:type="gramStart"/>
      <w:r w:rsidRPr="00BA2384">
        <w:rPr>
          <w:rFonts w:ascii="宋体" w:hAnsi="宋体" w:hint="eastAsia"/>
          <w:szCs w:val="21"/>
        </w:rPr>
        <w:t>亭部和</w:t>
      </w:r>
      <w:proofErr w:type="gramEnd"/>
      <w:r w:rsidRPr="00BA2384">
        <w:rPr>
          <w:rFonts w:ascii="宋体" w:hAnsi="宋体" w:hint="eastAsia"/>
          <w:szCs w:val="21"/>
        </w:rPr>
        <w:t>冠部的总刻面数为57(或58)，见图3。</w:t>
      </w:r>
    </w:p>
    <w:p w:rsidR="00BD32C9" w:rsidRDefault="00BD32C9" w:rsidP="00BD32C9">
      <w:pPr>
        <w:ind w:rightChars="-226" w:right="-475"/>
        <w:jc w:val="lef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1752600" cy="1171575"/>
            <wp:effectExtent l="0" t="0" r="0" b="9525"/>
            <wp:docPr id="56" name="图片 56" descr="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面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62125" cy="1181100"/>
            <wp:effectExtent l="0" t="0" r="9525" b="0"/>
            <wp:docPr id="55" name="图片 55" descr="底-8有底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 descr="底-8有底尖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szCs w:val="21"/>
        </w:rPr>
        <w:drawing>
          <wp:inline distT="0" distB="0" distL="0" distR="0">
            <wp:extent cx="1752600" cy="1181100"/>
            <wp:effectExtent l="0" t="0" r="0" b="0"/>
            <wp:docPr id="54" name="图片 54" descr="底-8有底尖2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底-8有底尖2-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2C9" w:rsidRDefault="00BD32C9" w:rsidP="00BD32C9">
      <w:pPr>
        <w:ind w:rightChars="-226" w:right="-475"/>
        <w:jc w:val="center"/>
        <w:rPr>
          <w:rFonts w:ascii="宋体" w:hAnsi="宋体"/>
          <w:b/>
          <w:szCs w:val="21"/>
        </w:rPr>
      </w:pPr>
    </w:p>
    <w:p w:rsidR="00BD32C9" w:rsidRPr="00CB7510" w:rsidRDefault="00BD32C9" w:rsidP="00BD32C9">
      <w:pPr>
        <w:ind w:rightChars="-226" w:right="-475"/>
        <w:jc w:val="center"/>
        <w:rPr>
          <w:rFonts w:ascii="黑体" w:eastAsia="黑体" w:hAnsi="黑体"/>
          <w:b/>
          <w:szCs w:val="18"/>
        </w:rPr>
      </w:pPr>
      <w:r w:rsidRPr="00CB7510">
        <w:rPr>
          <w:rFonts w:ascii="黑体" w:eastAsia="黑体" w:hAnsi="黑体" w:hint="eastAsia"/>
          <w:b/>
          <w:szCs w:val="18"/>
        </w:rPr>
        <w:t>图3 标准椭圆形冠部和</w:t>
      </w:r>
      <w:proofErr w:type="gramStart"/>
      <w:r w:rsidRPr="00CB7510">
        <w:rPr>
          <w:rFonts w:ascii="黑体" w:eastAsia="黑体" w:hAnsi="黑体" w:hint="eastAsia"/>
          <w:b/>
          <w:szCs w:val="18"/>
        </w:rPr>
        <w:t>亭部</w:t>
      </w:r>
      <w:proofErr w:type="gramEnd"/>
      <w:r w:rsidRPr="00CB7510">
        <w:rPr>
          <w:rFonts w:ascii="黑体" w:eastAsia="黑体" w:hAnsi="黑体" w:hint="eastAsia"/>
          <w:b/>
          <w:szCs w:val="18"/>
        </w:rPr>
        <w:t>8个主刻面示意图</w:t>
      </w:r>
    </w:p>
    <w:p w:rsidR="00BD32C9" w:rsidRPr="006F0B99" w:rsidRDefault="00BD32C9" w:rsidP="00BD32C9">
      <w:pPr>
        <w:pStyle w:val="a4"/>
        <w:rPr>
          <w:rFonts w:ascii="黑体" w:eastAsia="黑体" w:hAnsi="黑体"/>
          <w:b/>
        </w:rPr>
      </w:pPr>
      <w:r w:rsidRPr="006F0B99">
        <w:rPr>
          <w:rFonts w:ascii="黑体" w:eastAsia="黑体" w:hAnsi="黑体"/>
          <w:b/>
        </w:rPr>
        <w:t>3.1</w:t>
      </w:r>
      <w:r w:rsidRPr="006F0B99">
        <w:rPr>
          <w:rFonts w:ascii="黑体" w:eastAsia="黑体" w:hAnsi="黑体" w:hint="eastAsia"/>
          <w:b/>
        </w:rPr>
        <w:t>.4</w:t>
      </w:r>
    </w:p>
    <w:p w:rsidR="00BD32C9" w:rsidRPr="00BA2384" w:rsidRDefault="00BD32C9" w:rsidP="00BD32C9">
      <w:pPr>
        <w:pStyle w:val="a4"/>
        <w:spacing w:line="400" w:lineRule="exact"/>
        <w:ind w:firstLine="425"/>
        <w:rPr>
          <w:rFonts w:ascii="Times New Roman" w:eastAsia="黑体" w:hAnsi="Times New Roman"/>
          <w:b/>
        </w:rPr>
      </w:pPr>
      <w:r w:rsidRPr="00BA2384">
        <w:rPr>
          <w:rFonts w:ascii="Times New Roman" w:eastAsia="黑体" w:hAnsi="Times New Roman" w:hint="eastAsia"/>
          <w:b/>
        </w:rPr>
        <w:t>直径</w:t>
      </w:r>
      <w:r w:rsidRPr="00BA2384">
        <w:rPr>
          <w:rFonts w:ascii="Times New Roman" w:eastAsia="黑体" w:hAnsi="Times New Roman"/>
          <w:b/>
        </w:rPr>
        <w:t xml:space="preserve"> diameter</w:t>
      </w:r>
      <w:r w:rsidRPr="00BA2384">
        <w:rPr>
          <w:rFonts w:ascii="Times New Roman" w:eastAsia="黑体" w:hAnsi="Times New Roman" w:hint="eastAsia"/>
          <w:b/>
        </w:rPr>
        <w:t>（长径</w:t>
      </w:r>
      <m:oMath>
        <m:sSub>
          <m:sSubPr>
            <m:ctrlPr>
              <w:rPr>
                <w:rFonts w:ascii="Cambria Math" w:eastAsia="黑体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eastAsia="黑体" w:hAnsi="Cambria Math"/>
              </w:rPr>
              <m:t>D</m:t>
            </m:r>
          </m:e>
          <m:sub>
            <m:r>
              <m:rPr>
                <m:sty m:val="b"/>
              </m:rPr>
              <w:rPr>
                <w:rFonts w:ascii="Cambria Math" w:eastAsia="黑体" w:hAnsi="Cambria Math"/>
              </w:rPr>
              <m:t>l</m:t>
            </m:r>
          </m:sub>
        </m:sSub>
      </m:oMath>
      <w:r w:rsidRPr="00BA2384">
        <w:rPr>
          <w:rFonts w:ascii="Times New Roman" w:eastAsia="黑体" w:hAnsi="Times New Roman" w:hint="eastAsia"/>
          <w:b/>
        </w:rPr>
        <w:t>、短径</w:t>
      </w:r>
      <m:oMath>
        <m:sSub>
          <m:sSubPr>
            <m:ctrlPr>
              <w:rPr>
                <w:rFonts w:ascii="Cambria Math" w:eastAsia="黑体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eastAsia="黑体" w:hAnsi="Cambria Math"/>
              </w:rPr>
              <m:t>D</m:t>
            </m:r>
          </m:e>
          <m:sub>
            <m:r>
              <m:rPr>
                <m:sty m:val="b"/>
              </m:rPr>
              <w:rPr>
                <w:rFonts w:ascii="Cambria Math" w:eastAsia="黑体" w:hAnsi="Cambria Math"/>
              </w:rPr>
              <m:t>w</m:t>
            </m:r>
          </m:sub>
        </m:sSub>
      </m:oMath>
      <w:r w:rsidRPr="00BA2384">
        <w:rPr>
          <w:rFonts w:ascii="Times New Roman" w:eastAsia="黑体" w:hAnsi="Times New Roman" w:hint="eastAsia"/>
          <w:b/>
        </w:rPr>
        <w:t>）</w:t>
      </w:r>
    </w:p>
    <w:p w:rsidR="00BD32C9" w:rsidRPr="00BA2384" w:rsidRDefault="00BD32C9" w:rsidP="00BD32C9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  <w:r w:rsidRPr="00BA2384">
        <w:rPr>
          <w:rFonts w:ascii="宋体" w:hAnsi="宋体"/>
          <w:szCs w:val="21"/>
        </w:rPr>
        <w:t>钻石腰部</w:t>
      </w:r>
      <w:r w:rsidRPr="00BA2384">
        <w:rPr>
          <w:rFonts w:ascii="宋体" w:hAnsi="宋体" w:hint="eastAsia"/>
          <w:szCs w:val="21"/>
        </w:rPr>
        <w:t>椭</w:t>
      </w:r>
      <w:r w:rsidRPr="00BA2384">
        <w:rPr>
          <w:rFonts w:ascii="宋体" w:hAnsi="宋体"/>
          <w:szCs w:val="21"/>
        </w:rPr>
        <w:t>圆形水平面</w:t>
      </w:r>
      <w:r w:rsidRPr="00BA2384">
        <w:rPr>
          <w:rFonts w:ascii="宋体" w:hAnsi="宋体" w:hint="eastAsia"/>
          <w:szCs w:val="21"/>
        </w:rPr>
        <w:t>的长轴和短轴被腰所截的两条线段长度，表示为长径</w:t>
      </w:r>
      <m:oMath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1"/>
              </w:rPr>
              <m:t>l</m:t>
            </m:r>
          </m:sub>
        </m:sSub>
      </m:oMath>
      <w:r w:rsidR="00DF554E">
        <w:rPr>
          <w:rFonts w:ascii="宋体" w:hAnsi="宋体" w:hint="eastAsia"/>
          <w:szCs w:val="21"/>
        </w:rPr>
        <w:t>X</w:t>
      </w:r>
      <w:r w:rsidRPr="00BA2384">
        <w:rPr>
          <w:rFonts w:ascii="宋体" w:hAnsi="宋体" w:hint="eastAsia"/>
          <w:szCs w:val="21"/>
        </w:rPr>
        <w:t>短径</w:t>
      </w:r>
      <m:oMath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1"/>
              </w:rPr>
              <m:t>w</m:t>
            </m:r>
          </m:sub>
        </m:sSub>
      </m:oMath>
      <w:r w:rsidRPr="00BA2384">
        <w:rPr>
          <w:rFonts w:ascii="宋体" w:hAnsi="宋体" w:hint="eastAsia"/>
          <w:szCs w:val="21"/>
        </w:rPr>
        <w:t>，见图4。</w:t>
      </w:r>
    </w:p>
    <w:p w:rsidR="00BD32C9" w:rsidRDefault="00BD32C9" w:rsidP="00BD32C9">
      <w:pPr>
        <w:pStyle w:val="a4"/>
        <w:jc w:val="center"/>
        <w:rPr>
          <w:color w:val="000000"/>
        </w:rPr>
      </w:pPr>
      <w:r>
        <w:rPr>
          <w:rFonts w:ascii="Andalus" w:hAnsi="Andalus" w:cs="Andalus"/>
          <w:noProof/>
          <w:color w:val="000000"/>
          <w:szCs w:val="21"/>
        </w:rPr>
        <w:drawing>
          <wp:inline distT="0" distB="0" distL="0" distR="0">
            <wp:extent cx="2105025" cy="1409700"/>
            <wp:effectExtent l="0" t="0" r="9525" b="0"/>
            <wp:docPr id="53" name="图片 53" descr="长宽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长宽比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2C9" w:rsidRPr="00CB7510" w:rsidRDefault="00BD32C9" w:rsidP="00BD32C9">
      <w:pPr>
        <w:ind w:rightChars="-226" w:right="-475"/>
        <w:jc w:val="center"/>
        <w:rPr>
          <w:rFonts w:ascii="黑体" w:eastAsia="黑体" w:hAnsi="黑体"/>
          <w:b/>
          <w:szCs w:val="18"/>
        </w:rPr>
      </w:pPr>
      <w:r w:rsidRPr="00CB7510">
        <w:rPr>
          <w:rFonts w:ascii="黑体" w:eastAsia="黑体" w:hAnsi="黑体" w:hint="eastAsia"/>
          <w:b/>
          <w:szCs w:val="18"/>
        </w:rPr>
        <w:t>图4 标准椭圆形长径</w:t>
      </w:r>
      <m:oMath>
        <m:r>
          <m:rPr>
            <m:sty m:val="b"/>
          </m:rPr>
          <w:rPr>
            <w:rFonts w:ascii="Cambria Math" w:eastAsia="黑体" w:hAnsi="Cambria Math"/>
            <w:szCs w:val="18"/>
          </w:rPr>
          <m:t>(</m:t>
        </m:r>
        <m:sSub>
          <m:sSubPr>
            <m:ctrlPr>
              <w:rPr>
                <w:rFonts w:ascii="Cambria Math" w:eastAsia="黑体" w:hAnsi="Cambria Math"/>
                <w:b/>
                <w:szCs w:val="18"/>
              </w:rPr>
            </m:ctrlPr>
          </m:sSubPr>
          <m:e>
            <m:r>
              <m:rPr>
                <m:sty m:val="b"/>
              </m:rPr>
              <w:rPr>
                <w:rFonts w:ascii="Cambria Math" w:eastAsia="黑体" w:hAnsi="Cambria Math"/>
                <w:szCs w:val="18"/>
              </w:rPr>
              <m:t>D</m:t>
            </m:r>
          </m:e>
          <m:sub>
            <m:r>
              <m:rPr>
                <m:sty m:val="b"/>
              </m:rPr>
              <w:rPr>
                <w:rFonts w:ascii="Cambria Math" w:eastAsia="黑体" w:hAnsi="Cambria Math"/>
                <w:szCs w:val="18"/>
              </w:rPr>
              <m:t>l)</m:t>
            </m:r>
          </m:sub>
        </m:sSub>
      </m:oMath>
      <w:r w:rsidRPr="00CB7510">
        <w:rPr>
          <w:rFonts w:ascii="黑体" w:eastAsia="黑体" w:hAnsi="黑体" w:hint="eastAsia"/>
          <w:b/>
          <w:szCs w:val="18"/>
        </w:rPr>
        <w:t>和短径</w:t>
      </w:r>
      <m:oMath>
        <m:sSub>
          <m:sSubPr>
            <m:ctrlPr>
              <w:rPr>
                <w:rFonts w:ascii="Cambria Math" w:eastAsia="黑体" w:hAnsi="Cambria Math"/>
                <w:b/>
                <w:szCs w:val="18"/>
              </w:rPr>
            </m:ctrlPr>
          </m:sSubPr>
          <m:e>
            <m:r>
              <m:rPr>
                <m:sty m:val="b"/>
              </m:rPr>
              <w:rPr>
                <w:rFonts w:ascii="Cambria Math" w:eastAsia="黑体" w:hAnsi="Cambria Math"/>
                <w:szCs w:val="18"/>
              </w:rPr>
              <m:t>(D</m:t>
            </m:r>
          </m:e>
          <m:sub>
            <m:r>
              <m:rPr>
                <m:sty m:val="b"/>
              </m:rPr>
              <w:rPr>
                <w:rFonts w:ascii="Cambria Math" w:eastAsia="黑体" w:hAnsi="Cambria Math"/>
                <w:szCs w:val="18"/>
              </w:rPr>
              <m:t>w</m:t>
            </m:r>
          </m:sub>
        </m:sSub>
        <m:r>
          <m:rPr>
            <m:sty m:val="b"/>
          </m:rPr>
          <w:rPr>
            <w:rFonts w:ascii="Cambria Math" w:eastAsia="黑体" w:hAnsi="Cambria Math"/>
            <w:szCs w:val="18"/>
          </w:rPr>
          <m:t>)</m:t>
        </m:r>
      </m:oMath>
      <w:r w:rsidRPr="00CB7510">
        <w:rPr>
          <w:rFonts w:ascii="黑体" w:eastAsia="黑体" w:hAnsi="黑体" w:hint="eastAsia"/>
          <w:b/>
          <w:szCs w:val="18"/>
        </w:rPr>
        <w:t>示意图</w:t>
      </w:r>
    </w:p>
    <w:p w:rsidR="00BD32C9" w:rsidRPr="003956BC" w:rsidRDefault="00BD32C9" w:rsidP="00BD32C9">
      <w:pPr>
        <w:pStyle w:val="a4"/>
        <w:rPr>
          <w:rFonts w:ascii="Times New Roman" w:eastAsia="黑体" w:hAnsi="Times New Roman"/>
          <w:b/>
        </w:rPr>
      </w:pPr>
      <w:r w:rsidRPr="003956BC">
        <w:rPr>
          <w:rFonts w:ascii="Times New Roman" w:eastAsia="黑体" w:hAnsi="Times New Roman"/>
          <w:b/>
        </w:rPr>
        <w:t>3.1</w:t>
      </w:r>
      <w:r w:rsidRPr="003956BC">
        <w:rPr>
          <w:rFonts w:ascii="Times New Roman" w:eastAsia="黑体" w:hAnsi="Times New Roman" w:hint="eastAsia"/>
          <w:b/>
        </w:rPr>
        <w:t>.5</w:t>
      </w:r>
    </w:p>
    <w:p w:rsidR="00BD32C9" w:rsidRPr="00BA2384" w:rsidRDefault="00BD32C9" w:rsidP="00BD32C9">
      <w:pPr>
        <w:pStyle w:val="a4"/>
        <w:spacing w:line="400" w:lineRule="exact"/>
        <w:ind w:firstLine="425"/>
        <w:rPr>
          <w:rFonts w:ascii="Times New Roman" w:eastAsia="黑体" w:hAnsi="Times New Roman"/>
          <w:b/>
        </w:rPr>
      </w:pPr>
      <w:proofErr w:type="gramStart"/>
      <w:r w:rsidRPr="003956BC">
        <w:rPr>
          <w:rFonts w:ascii="Times New Roman" w:eastAsia="黑体" w:hAnsi="Times New Roman" w:hint="eastAsia"/>
          <w:b/>
        </w:rPr>
        <w:t>全深</w:t>
      </w:r>
      <w:proofErr w:type="gramEnd"/>
      <w:r w:rsidRPr="003956BC">
        <w:rPr>
          <w:rFonts w:ascii="Times New Roman" w:eastAsia="黑体" w:hAnsi="Times New Roman" w:hint="eastAsia"/>
          <w:b/>
        </w:rPr>
        <w:t xml:space="preserve"> </w:t>
      </w:r>
      <w:r w:rsidRPr="003956BC">
        <w:rPr>
          <w:rFonts w:ascii="Times New Roman" w:eastAsia="黑体" w:hAnsi="Times New Roman"/>
          <w:b/>
        </w:rPr>
        <w:t>total depth</w:t>
      </w:r>
    </w:p>
    <w:p w:rsidR="00BD32C9" w:rsidRPr="00BA2384" w:rsidRDefault="00BD32C9" w:rsidP="00BD32C9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  <w:r w:rsidRPr="00BA2384">
        <w:rPr>
          <w:rFonts w:ascii="宋体" w:hAnsi="宋体" w:hint="eastAsia"/>
          <w:szCs w:val="21"/>
        </w:rPr>
        <w:t>台面至</w:t>
      </w:r>
      <w:proofErr w:type="gramStart"/>
      <w:r w:rsidRPr="00BA2384">
        <w:rPr>
          <w:rFonts w:ascii="宋体" w:hAnsi="宋体" w:hint="eastAsia"/>
          <w:szCs w:val="21"/>
        </w:rPr>
        <w:t>底尖之间</w:t>
      </w:r>
      <w:proofErr w:type="gramEnd"/>
      <w:r w:rsidRPr="00BA2384">
        <w:rPr>
          <w:rFonts w:ascii="宋体" w:hAnsi="宋体" w:hint="eastAsia"/>
          <w:szCs w:val="21"/>
        </w:rPr>
        <w:t>的垂直距离，表示为h</w:t>
      </w:r>
      <w:r w:rsidRPr="00EA0238">
        <w:rPr>
          <w:rFonts w:ascii="宋体" w:hAnsi="宋体" w:hint="eastAsia"/>
          <w:sz w:val="28"/>
          <w:szCs w:val="28"/>
          <w:vertAlign w:val="subscript"/>
        </w:rPr>
        <w:t>t</w:t>
      </w:r>
      <w:r w:rsidRPr="00BA2384">
        <w:rPr>
          <w:rFonts w:ascii="宋体" w:hAnsi="宋体" w:hint="eastAsia"/>
          <w:szCs w:val="21"/>
        </w:rPr>
        <w:t>，见图5。</w:t>
      </w:r>
    </w:p>
    <w:p w:rsidR="00BD32C9" w:rsidRDefault="00BD32C9" w:rsidP="00BD32C9">
      <w:pPr>
        <w:pStyle w:val="a4"/>
        <w:jc w:val="center"/>
        <w:rPr>
          <w:color w:val="000000"/>
        </w:rPr>
      </w:pPr>
      <w:r>
        <w:rPr>
          <w:rFonts w:hint="eastAsia"/>
          <w:color w:val="000000"/>
        </w:rPr>
        <w:t xml:space="preserve">       </w:t>
      </w:r>
      <w:r>
        <w:rPr>
          <w:noProof/>
          <w:color w:val="000000"/>
        </w:rPr>
        <w:drawing>
          <wp:inline distT="0" distB="0" distL="0" distR="0">
            <wp:extent cx="2847975" cy="1152525"/>
            <wp:effectExtent l="0" t="0" r="9525" b="9525"/>
            <wp:docPr id="52" name="图片 52" descr="总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 descr="总高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2C9" w:rsidRPr="00B7303C" w:rsidRDefault="0094489C" w:rsidP="00B7303C">
      <w:pPr>
        <w:ind w:rightChars="-226" w:right="-475"/>
        <w:jc w:val="center"/>
        <w:rPr>
          <w:rFonts w:ascii="黑体" w:eastAsia="黑体" w:hAnsi="黑体"/>
          <w:b/>
          <w:szCs w:val="18"/>
        </w:rPr>
      </w:pPr>
      <w:r w:rsidRPr="0094489C">
        <w:rPr>
          <w:rFonts w:ascii="Times New Roman" w:eastAsia="黑体" w:hAnsi="Times New Roman"/>
          <w:b/>
          <w:noProof/>
        </w:rPr>
        <w:pict>
          <v:shape id="文本框 92" o:spid="_x0000_s1038" type="#_x0000_t202" style="position:absolute;left:0;text-align:left;margin-left:-8.3pt;margin-top:12.55pt;width:1in;height:20.25pt;z-index:251709440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" filled="f" stroked="f" strokeweight=".5pt">
            <v:textbox>
              <w:txbxContent>
                <w:p w:rsidR="00BD32C9" w:rsidRPr="009758A7" w:rsidRDefault="00BD32C9" w:rsidP="00BD32C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2</w:t>
                  </w:r>
                </w:p>
              </w:txbxContent>
            </v:textbox>
          </v:shape>
        </w:pict>
      </w:r>
      <w:r w:rsidR="00BD32C9" w:rsidRPr="00CB7510">
        <w:rPr>
          <w:rFonts w:ascii="黑体" w:eastAsia="黑体" w:hAnsi="黑体" w:hint="eastAsia"/>
          <w:b/>
          <w:szCs w:val="18"/>
        </w:rPr>
        <w:t>图5 标准椭圆形全深（h</w:t>
      </w:r>
      <w:r w:rsidR="00BD32C9" w:rsidRPr="00EA0238">
        <w:rPr>
          <w:rFonts w:ascii="黑体" w:eastAsia="黑体" w:hAnsi="黑体" w:hint="eastAsia"/>
          <w:b/>
          <w:sz w:val="28"/>
          <w:szCs w:val="28"/>
          <w:vertAlign w:val="subscript"/>
        </w:rPr>
        <w:t>t</w:t>
      </w:r>
      <w:r w:rsidR="00BD32C9" w:rsidRPr="00CB7510">
        <w:rPr>
          <w:rFonts w:ascii="黑体" w:eastAsia="黑体" w:hAnsi="黑体" w:hint="eastAsia"/>
          <w:b/>
          <w:szCs w:val="18"/>
        </w:rPr>
        <w:t>）示意图</w:t>
      </w:r>
    </w:p>
    <w:p w:rsidR="00B7303C" w:rsidRDefault="00B7303C" w:rsidP="00B7303C">
      <w:pPr>
        <w:pStyle w:val="a4"/>
        <w:spacing w:line="200" w:lineRule="exact"/>
        <w:jc w:val="right"/>
        <w:rPr>
          <w:rFonts w:ascii="Times New Roman" w:eastAsia="黑体" w:hAnsi="Times New Roman"/>
        </w:rPr>
      </w:pPr>
    </w:p>
    <w:p w:rsidR="00BD32C9" w:rsidRDefault="00B7303C" w:rsidP="00B7303C">
      <w:pPr>
        <w:pStyle w:val="a4"/>
        <w:spacing w:line="200" w:lineRule="exact"/>
        <w:jc w:val="right"/>
        <w:rPr>
          <w:rFonts w:ascii="黑体" w:eastAsia="黑体" w:hAnsi="黑体"/>
        </w:rPr>
      </w:pPr>
      <w:r w:rsidRPr="00B7303C">
        <w:rPr>
          <w:rFonts w:ascii="Times New Roman" w:eastAsia="黑体" w:hAnsi="Times New Roman"/>
        </w:rPr>
        <w:t xml:space="preserve">T/GAC </w:t>
      </w:r>
      <w:r w:rsidRPr="00B7303C">
        <w:rPr>
          <w:rFonts w:ascii="黑体" w:eastAsia="黑体" w:hAnsi="黑体" w:hint="eastAsia"/>
        </w:rPr>
        <w:t>XXXXX-20XX</w:t>
      </w:r>
    </w:p>
    <w:p w:rsidR="00B7303C" w:rsidRDefault="00B7303C" w:rsidP="00B7303C">
      <w:pPr>
        <w:pStyle w:val="a4"/>
        <w:jc w:val="right"/>
        <w:rPr>
          <w:rFonts w:ascii="Times New Roman" w:eastAsia="黑体" w:hAnsi="Times New Roman"/>
          <w:b/>
        </w:rPr>
      </w:pPr>
    </w:p>
    <w:p w:rsidR="00BD32C9" w:rsidRDefault="00BD32C9" w:rsidP="00BD32C9">
      <w:pPr>
        <w:pStyle w:val="a4"/>
        <w:rPr>
          <w:rFonts w:ascii="Times New Roman" w:eastAsia="黑体" w:hAnsi="Times New Roman"/>
          <w:b/>
        </w:rPr>
      </w:pPr>
      <w:r w:rsidRPr="003956BC">
        <w:rPr>
          <w:rFonts w:ascii="Times New Roman" w:eastAsia="黑体" w:hAnsi="Times New Roman"/>
          <w:b/>
        </w:rPr>
        <w:t>3.1</w:t>
      </w:r>
      <w:r w:rsidRPr="003956BC">
        <w:rPr>
          <w:rFonts w:ascii="Times New Roman" w:eastAsia="黑体" w:hAnsi="Times New Roman" w:hint="eastAsia"/>
          <w:b/>
        </w:rPr>
        <w:t xml:space="preserve">.6 </w:t>
      </w:r>
    </w:p>
    <w:p w:rsidR="00BD32C9" w:rsidRDefault="00BD32C9" w:rsidP="00BD32C9">
      <w:pPr>
        <w:pStyle w:val="a4"/>
        <w:spacing w:line="400" w:lineRule="exact"/>
        <w:ind w:firstLine="425"/>
        <w:rPr>
          <w:rFonts w:ascii="Times New Roman" w:eastAsia="黑体" w:hAnsi="Times New Roman"/>
          <w:b/>
        </w:rPr>
      </w:pPr>
      <w:proofErr w:type="gramStart"/>
      <w:r>
        <w:rPr>
          <w:rFonts w:ascii="Times New Roman" w:eastAsia="黑体" w:hAnsi="Times New Roman" w:hint="eastAsia"/>
          <w:b/>
        </w:rPr>
        <w:t>台宽</w:t>
      </w:r>
      <w:proofErr w:type="gramEnd"/>
      <w:r w:rsidRPr="003956BC">
        <w:rPr>
          <w:rFonts w:ascii="Times New Roman" w:eastAsia="黑体" w:hAnsi="Times New Roman" w:hint="eastAsia"/>
          <w:b/>
        </w:rPr>
        <w:t>table</w:t>
      </w:r>
      <w:r>
        <w:rPr>
          <w:rFonts w:ascii="Times New Roman" w:eastAsia="黑体" w:hAnsi="Times New Roman" w:hint="eastAsia"/>
          <w:b/>
        </w:rPr>
        <w:t xml:space="preserve"> </w:t>
      </w:r>
      <w:r w:rsidRPr="00C7646A">
        <w:rPr>
          <w:rFonts w:ascii="Times New Roman" w:eastAsia="黑体" w:hAnsi="Times New Roman"/>
          <w:b/>
        </w:rPr>
        <w:t>width</w:t>
      </w:r>
      <w:r>
        <w:rPr>
          <w:rFonts w:ascii="Times New Roman" w:eastAsia="黑体" w:hAnsi="Times New Roman" w:hint="eastAsia"/>
          <w:b/>
        </w:rPr>
        <w:t xml:space="preserve"> </w:t>
      </w:r>
    </w:p>
    <w:p w:rsidR="00BD32C9" w:rsidRPr="00BA2384" w:rsidRDefault="00BD32C9" w:rsidP="00BD32C9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  <w:r w:rsidRPr="00BA2384">
        <w:rPr>
          <w:rFonts w:ascii="宋体" w:hAnsi="宋体" w:hint="eastAsia"/>
          <w:szCs w:val="21"/>
        </w:rPr>
        <w:t>台面短</w:t>
      </w:r>
      <w:proofErr w:type="gramStart"/>
      <w:r w:rsidRPr="00BA2384">
        <w:rPr>
          <w:rFonts w:ascii="宋体" w:hAnsi="宋体" w:hint="eastAsia"/>
          <w:szCs w:val="21"/>
        </w:rPr>
        <w:t>径方向</w:t>
      </w:r>
      <w:proofErr w:type="gramEnd"/>
      <w:r w:rsidRPr="00BA2384">
        <w:rPr>
          <w:rFonts w:ascii="宋体" w:hAnsi="宋体" w:hint="eastAsia"/>
          <w:szCs w:val="21"/>
        </w:rPr>
        <w:t>最大宽度，表示为</w:t>
      </w:r>
      <m:oMath>
        <m:r>
          <m:rPr>
            <m:sty m:val="p"/>
          </m:rPr>
          <w:rPr>
            <w:rFonts w:ascii="Cambria Math" w:hAnsi="Cambria Math"/>
            <w:szCs w:val="21"/>
          </w:rPr>
          <m:t>台面宽度（</m:t>
        </m:r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1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  <w:szCs w:val="21"/>
          </w:rPr>
          <m:t>）</m:t>
        </m:r>
      </m:oMath>
      <w:r w:rsidRPr="00BA2384">
        <w:rPr>
          <w:rFonts w:ascii="宋体" w:hAnsi="宋体" w:hint="eastAsia"/>
          <w:szCs w:val="21"/>
        </w:rPr>
        <w:t>，见图6。</w:t>
      </w:r>
    </w:p>
    <w:p w:rsidR="00BD32C9" w:rsidRDefault="00BD32C9" w:rsidP="00BD32C9">
      <w:pPr>
        <w:pStyle w:val="a4"/>
        <w:jc w:val="center"/>
        <w:rPr>
          <w:rFonts w:ascii="Andalus" w:hAnsi="Andalus" w:cs="Andalus"/>
          <w:color w:val="000000"/>
          <w:szCs w:val="21"/>
          <w:vertAlign w:val="subscript"/>
        </w:rPr>
      </w:pPr>
      <w:r>
        <w:rPr>
          <w:rFonts w:ascii="Andalus" w:hAnsi="Andalus" w:cs="Andalus"/>
          <w:noProof/>
          <w:color w:val="000000"/>
          <w:sz w:val="52"/>
          <w:szCs w:val="52"/>
        </w:rPr>
        <w:drawing>
          <wp:inline distT="0" distB="0" distL="0" distR="0">
            <wp:extent cx="2095500" cy="140970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2C9" w:rsidRPr="004E1E93" w:rsidRDefault="00BD32C9" w:rsidP="00BD32C9">
      <w:pPr>
        <w:ind w:rightChars="-226" w:right="-475"/>
        <w:jc w:val="center"/>
        <w:rPr>
          <w:rFonts w:ascii="黑体" w:eastAsia="黑体" w:hAnsi="黑体"/>
          <w:b/>
          <w:szCs w:val="18"/>
        </w:rPr>
      </w:pPr>
      <w:r w:rsidRPr="004E1E93">
        <w:rPr>
          <w:rFonts w:ascii="黑体" w:eastAsia="黑体" w:hAnsi="黑体" w:hint="eastAsia"/>
          <w:b/>
          <w:szCs w:val="18"/>
        </w:rPr>
        <w:t>图6 标准椭圆形</w:t>
      </w:r>
      <w:r w:rsidR="0094489C" w:rsidRPr="004E1E93">
        <w:rPr>
          <w:rFonts w:ascii="黑体" w:eastAsia="黑体" w:hAnsi="黑体"/>
          <w:b/>
          <w:szCs w:val="18"/>
        </w:rPr>
        <w:fldChar w:fldCharType="begin"/>
      </w:r>
      <w:r w:rsidRPr="004E1E93">
        <w:rPr>
          <w:rFonts w:ascii="黑体" w:eastAsia="黑体" w:hAnsi="黑体"/>
          <w:b/>
          <w:szCs w:val="18"/>
        </w:rPr>
        <w:instrText xml:space="preserve"> QUOTE </w:instrText>
      </w:r>
      <m:oMath>
        <m:r>
          <m:rPr>
            <m:sty m:val="p"/>
          </m:rPr>
          <w:rPr>
            <w:rFonts w:ascii="Cambria Math" w:eastAsia="黑体" w:hAnsi="Cambria Math"/>
            <w:szCs w:val="18"/>
          </w:rPr>
          <m:t>台面宽度（</m:t>
        </m:r>
        <m:sSub>
          <m:sSubPr>
            <m:ctrlPr>
              <w:rPr>
                <w:rFonts w:ascii="Cambria Math" w:eastAsia="黑体" w:hAnsi="Cambria Math"/>
                <w:b/>
                <w:szCs w:val="18"/>
              </w:rPr>
            </m:ctrlPr>
          </m:sSubPr>
          <m:e>
            <m:r>
              <m:rPr>
                <m:sty m:val="p"/>
              </m:rPr>
              <w:rPr>
                <w:rFonts w:ascii="Cambria Math" w:eastAsia="黑体" w:hAnsi="Cambria Math"/>
                <w:szCs w:val="1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黑体" w:hAnsi="Cambria Math"/>
                <w:szCs w:val="18"/>
              </w:rPr>
              <m:t>T</m:t>
            </m:r>
          </m:sub>
        </m:sSub>
        <m:r>
          <m:rPr>
            <m:sty m:val="p"/>
          </m:rPr>
          <w:rPr>
            <w:rFonts w:ascii="Cambria Math" w:eastAsia="黑体" w:hAnsi="Cambria Math"/>
            <w:szCs w:val="18"/>
          </w:rPr>
          <m:t>）</m:t>
        </m:r>
      </m:oMath>
      <w:r w:rsidRPr="004E1E93">
        <w:rPr>
          <w:rFonts w:ascii="黑体" w:eastAsia="黑体" w:hAnsi="黑体"/>
          <w:b/>
          <w:szCs w:val="18"/>
        </w:rPr>
        <w:instrText xml:space="preserve"> </w:instrText>
      </w:r>
      <w:r w:rsidR="0094489C" w:rsidRPr="004E1E93">
        <w:rPr>
          <w:rFonts w:ascii="黑体" w:eastAsia="黑体" w:hAnsi="黑体"/>
          <w:b/>
          <w:szCs w:val="18"/>
        </w:rPr>
        <w:fldChar w:fldCharType="separate"/>
      </w:r>
      <w:proofErr w:type="gramStart"/>
      <w:r w:rsidRPr="004E1E93">
        <w:rPr>
          <w:rFonts w:ascii="黑体" w:eastAsia="黑体" w:hAnsi="黑体" w:hint="eastAsia"/>
          <w:b/>
          <w:szCs w:val="18"/>
        </w:rPr>
        <w:t>台宽</w:t>
      </w:r>
      <w:proofErr w:type="gramEnd"/>
      <w:r w:rsidR="0094489C" w:rsidRPr="004E1E93">
        <w:rPr>
          <w:rFonts w:ascii="黑体" w:eastAsia="黑体" w:hAnsi="黑体"/>
          <w:b/>
          <w:szCs w:val="18"/>
        </w:rPr>
        <w:fldChar w:fldCharType="end"/>
      </w:r>
      <m:oMath>
        <m:r>
          <m:rPr>
            <m:sty m:val="b"/>
          </m:rPr>
          <w:rPr>
            <w:rFonts w:ascii="Cambria Math" w:eastAsia="黑体" w:hAnsi="Cambria Math"/>
            <w:szCs w:val="18"/>
          </w:rPr>
          <m:t>台面宽度（</m:t>
        </m:r>
        <m:sSub>
          <m:sSubPr>
            <m:ctrlPr>
              <w:rPr>
                <w:rFonts w:ascii="Cambria Math" w:eastAsia="黑体" w:hAnsi="Cambria Math"/>
                <w:b/>
                <w:szCs w:val="18"/>
              </w:rPr>
            </m:ctrlPr>
          </m:sSubPr>
          <m:e>
            <m:r>
              <m:rPr>
                <m:sty m:val="b"/>
              </m:rPr>
              <w:rPr>
                <w:rFonts w:ascii="Cambria Math" w:eastAsia="黑体" w:hAnsi="Cambria Math"/>
                <w:szCs w:val="18"/>
              </w:rPr>
              <m:t>l</m:t>
            </m:r>
          </m:e>
          <m:sub>
            <m:r>
              <m:rPr>
                <m:sty m:val="b"/>
              </m:rPr>
              <w:rPr>
                <w:rFonts w:ascii="Cambria Math" w:eastAsia="黑体" w:hAnsi="Cambria Math"/>
                <w:szCs w:val="18"/>
              </w:rPr>
              <m:t>T</m:t>
            </m:r>
          </m:sub>
        </m:sSub>
        <m:r>
          <m:rPr>
            <m:sty m:val="b"/>
          </m:rPr>
          <w:rPr>
            <w:rFonts w:ascii="Cambria Math" w:eastAsia="黑体" w:hAnsi="Cambria Math"/>
            <w:szCs w:val="18"/>
          </w:rPr>
          <m:t>）</m:t>
        </m:r>
      </m:oMath>
      <w:r w:rsidRPr="004E1E93">
        <w:rPr>
          <w:rFonts w:ascii="黑体" w:eastAsia="黑体" w:hAnsi="黑体" w:hint="eastAsia"/>
          <w:b/>
          <w:szCs w:val="18"/>
        </w:rPr>
        <w:t>示意图</w:t>
      </w:r>
    </w:p>
    <w:p w:rsidR="00BD32C9" w:rsidRPr="003956BC" w:rsidRDefault="00BD32C9" w:rsidP="00BD32C9">
      <w:pPr>
        <w:pStyle w:val="a4"/>
        <w:rPr>
          <w:rFonts w:ascii="Times New Roman" w:eastAsia="黑体" w:hAnsi="Times New Roman"/>
          <w:b/>
        </w:rPr>
      </w:pPr>
      <w:r w:rsidRPr="003956BC">
        <w:rPr>
          <w:rFonts w:ascii="Times New Roman" w:eastAsia="黑体" w:hAnsi="Times New Roman"/>
          <w:b/>
        </w:rPr>
        <w:t>3.1</w:t>
      </w:r>
      <w:r w:rsidRPr="003956BC">
        <w:rPr>
          <w:rFonts w:ascii="Times New Roman" w:eastAsia="黑体" w:hAnsi="Times New Roman" w:hint="eastAsia"/>
          <w:b/>
        </w:rPr>
        <w:t xml:space="preserve">.7 </w:t>
      </w:r>
    </w:p>
    <w:p w:rsidR="00BD32C9" w:rsidRPr="00BA2384" w:rsidRDefault="00BD32C9" w:rsidP="00BD32C9">
      <w:pPr>
        <w:pStyle w:val="a4"/>
        <w:spacing w:line="400" w:lineRule="exact"/>
        <w:ind w:firstLine="425"/>
        <w:rPr>
          <w:rFonts w:ascii="Times New Roman" w:eastAsia="黑体" w:hAnsi="Times New Roman"/>
          <w:b/>
        </w:rPr>
      </w:pPr>
      <w:r w:rsidRPr="003956BC">
        <w:rPr>
          <w:rFonts w:ascii="Times New Roman" w:eastAsia="黑体" w:hAnsi="Times New Roman" w:hint="eastAsia"/>
          <w:b/>
        </w:rPr>
        <w:t>腰</w:t>
      </w:r>
      <w:r w:rsidRPr="003956BC">
        <w:rPr>
          <w:rFonts w:ascii="Times New Roman" w:eastAsia="黑体" w:hAnsi="Times New Roman" w:hint="eastAsia"/>
          <w:b/>
        </w:rPr>
        <w:t>girdle</w:t>
      </w:r>
    </w:p>
    <w:p w:rsidR="00BD32C9" w:rsidRPr="00BA2384" w:rsidRDefault="00BD32C9" w:rsidP="00BD32C9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  <w:proofErr w:type="gramStart"/>
      <w:r w:rsidRPr="00BA2384">
        <w:rPr>
          <w:rFonts w:ascii="宋体" w:hAnsi="宋体" w:hint="eastAsia"/>
          <w:szCs w:val="21"/>
        </w:rPr>
        <w:t>连接亭部与</w:t>
      </w:r>
      <w:proofErr w:type="gramEnd"/>
      <w:r w:rsidRPr="00BA2384">
        <w:rPr>
          <w:rFonts w:ascii="宋体" w:hAnsi="宋体" w:hint="eastAsia"/>
          <w:szCs w:val="21"/>
        </w:rPr>
        <w:t>冠部，形成椭圆外形的部分，见图7。</w:t>
      </w:r>
    </w:p>
    <w:p w:rsidR="00BD32C9" w:rsidRPr="003956BC" w:rsidRDefault="00BD32C9" w:rsidP="00BD32C9">
      <w:pPr>
        <w:pStyle w:val="a4"/>
        <w:rPr>
          <w:rFonts w:ascii="Times New Roman" w:eastAsia="黑体" w:hAnsi="Times New Roman"/>
          <w:b/>
        </w:rPr>
      </w:pPr>
      <w:r w:rsidRPr="003956BC">
        <w:rPr>
          <w:rFonts w:ascii="Times New Roman" w:eastAsia="黑体" w:hAnsi="Times New Roman"/>
          <w:b/>
        </w:rPr>
        <w:t>3.1</w:t>
      </w:r>
      <w:r w:rsidRPr="003956BC">
        <w:rPr>
          <w:rFonts w:ascii="Times New Roman" w:eastAsia="黑体" w:hAnsi="Times New Roman" w:hint="eastAsia"/>
          <w:b/>
        </w:rPr>
        <w:t>.8</w:t>
      </w:r>
    </w:p>
    <w:p w:rsidR="00BD32C9" w:rsidRPr="00BA2384" w:rsidRDefault="00BD32C9" w:rsidP="00BD32C9">
      <w:pPr>
        <w:pStyle w:val="a4"/>
        <w:spacing w:line="400" w:lineRule="exact"/>
        <w:ind w:firstLine="425"/>
        <w:rPr>
          <w:rFonts w:ascii="Times New Roman" w:eastAsia="黑体" w:hAnsi="Times New Roman"/>
          <w:b/>
        </w:rPr>
      </w:pPr>
      <w:r w:rsidRPr="003956BC">
        <w:rPr>
          <w:rFonts w:ascii="Times New Roman" w:eastAsia="黑体" w:hAnsi="Times New Roman" w:hint="eastAsia"/>
          <w:b/>
        </w:rPr>
        <w:t>冠部</w:t>
      </w:r>
      <w:r w:rsidRPr="003956BC">
        <w:rPr>
          <w:rFonts w:ascii="Times New Roman" w:eastAsia="黑体" w:hAnsi="Times New Roman" w:hint="eastAsia"/>
          <w:b/>
        </w:rPr>
        <w:t>crown</w:t>
      </w:r>
    </w:p>
    <w:p w:rsidR="00BD32C9" w:rsidRPr="00BA2384" w:rsidRDefault="00BD32C9" w:rsidP="00BD32C9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  <w:r w:rsidRPr="00BA2384">
        <w:rPr>
          <w:rFonts w:ascii="宋体" w:hAnsi="宋体" w:hint="eastAsia"/>
          <w:szCs w:val="21"/>
        </w:rPr>
        <w:t>腰以上部分，包括上腰面、星刻面、冠部主刻面和台面，见图7。</w:t>
      </w:r>
    </w:p>
    <w:p w:rsidR="00BD32C9" w:rsidRPr="003956BC" w:rsidRDefault="00BD32C9" w:rsidP="00BD32C9">
      <w:pPr>
        <w:pStyle w:val="a4"/>
        <w:rPr>
          <w:rFonts w:ascii="Times New Roman" w:eastAsia="黑体" w:hAnsi="Times New Roman"/>
          <w:b/>
        </w:rPr>
      </w:pPr>
      <w:r w:rsidRPr="003956BC">
        <w:rPr>
          <w:rFonts w:ascii="Times New Roman" w:eastAsia="黑体" w:hAnsi="Times New Roman"/>
          <w:b/>
        </w:rPr>
        <w:t>3.1</w:t>
      </w:r>
      <w:r w:rsidRPr="003956BC">
        <w:rPr>
          <w:rFonts w:ascii="Times New Roman" w:eastAsia="黑体" w:hAnsi="Times New Roman" w:hint="eastAsia"/>
          <w:b/>
        </w:rPr>
        <w:t xml:space="preserve">.9 </w:t>
      </w:r>
    </w:p>
    <w:p w:rsidR="00BD32C9" w:rsidRPr="00BA2384" w:rsidRDefault="00BD32C9" w:rsidP="00BD32C9">
      <w:pPr>
        <w:pStyle w:val="a4"/>
        <w:spacing w:line="400" w:lineRule="exact"/>
        <w:ind w:firstLine="425"/>
        <w:rPr>
          <w:rFonts w:ascii="Times New Roman" w:eastAsia="黑体" w:hAnsi="Times New Roman"/>
          <w:b/>
        </w:rPr>
      </w:pPr>
      <w:proofErr w:type="gramStart"/>
      <w:r w:rsidRPr="003956BC">
        <w:rPr>
          <w:rFonts w:ascii="Times New Roman" w:eastAsia="黑体" w:hAnsi="Times New Roman" w:hint="eastAsia"/>
          <w:b/>
        </w:rPr>
        <w:t>亭部</w:t>
      </w:r>
      <w:proofErr w:type="gramEnd"/>
      <w:r w:rsidRPr="003956BC">
        <w:rPr>
          <w:rFonts w:ascii="Times New Roman" w:eastAsia="黑体" w:hAnsi="Times New Roman" w:hint="eastAsia"/>
          <w:b/>
        </w:rPr>
        <w:t>pavilion</w:t>
      </w:r>
    </w:p>
    <w:p w:rsidR="00BD32C9" w:rsidRPr="00BA2384" w:rsidRDefault="00BD32C9" w:rsidP="00BD32C9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  <w:r w:rsidRPr="00BA2384">
        <w:rPr>
          <w:rFonts w:ascii="宋体" w:hAnsi="宋体" w:hint="eastAsia"/>
          <w:szCs w:val="21"/>
        </w:rPr>
        <w:t>腰以下部分，包括下腰面、</w:t>
      </w:r>
      <w:proofErr w:type="gramStart"/>
      <w:r w:rsidRPr="00BA2384">
        <w:rPr>
          <w:rFonts w:ascii="宋体" w:hAnsi="宋体" w:hint="eastAsia"/>
          <w:szCs w:val="21"/>
        </w:rPr>
        <w:t>亭部主</w:t>
      </w:r>
      <w:proofErr w:type="gramEnd"/>
      <w:r w:rsidRPr="00BA2384">
        <w:rPr>
          <w:rFonts w:ascii="宋体" w:hAnsi="宋体" w:hint="eastAsia"/>
          <w:szCs w:val="21"/>
        </w:rPr>
        <w:t>刻面和底尖，见图7。</w:t>
      </w:r>
    </w:p>
    <w:p w:rsidR="00BD32C9" w:rsidRPr="003956BC" w:rsidRDefault="00BD32C9" w:rsidP="00BD32C9">
      <w:pPr>
        <w:pStyle w:val="a4"/>
        <w:rPr>
          <w:rFonts w:ascii="Times New Roman" w:eastAsia="黑体" w:hAnsi="Times New Roman"/>
          <w:b/>
        </w:rPr>
      </w:pPr>
      <w:r w:rsidRPr="003956BC">
        <w:rPr>
          <w:rFonts w:ascii="Times New Roman" w:eastAsia="黑体" w:hAnsi="Times New Roman"/>
          <w:b/>
        </w:rPr>
        <w:t>3.1</w:t>
      </w:r>
      <w:r w:rsidRPr="003956BC">
        <w:rPr>
          <w:rFonts w:ascii="Times New Roman" w:eastAsia="黑体" w:hAnsi="Times New Roman" w:hint="eastAsia"/>
          <w:b/>
        </w:rPr>
        <w:t>.10</w:t>
      </w:r>
    </w:p>
    <w:p w:rsidR="00BD32C9" w:rsidRPr="003956BC" w:rsidRDefault="00BD32C9" w:rsidP="00BD32C9">
      <w:pPr>
        <w:pStyle w:val="a4"/>
        <w:spacing w:line="400" w:lineRule="exact"/>
        <w:ind w:firstLine="425"/>
        <w:rPr>
          <w:rFonts w:ascii="Times New Roman" w:hAnsi="Times New Roman"/>
        </w:rPr>
      </w:pPr>
      <w:r w:rsidRPr="003956BC">
        <w:rPr>
          <w:rFonts w:ascii="Times New Roman" w:eastAsia="黑体" w:hAnsi="Times New Roman" w:hint="eastAsia"/>
          <w:b/>
        </w:rPr>
        <w:t>台面</w:t>
      </w:r>
      <w:r w:rsidRPr="003956BC">
        <w:rPr>
          <w:rFonts w:ascii="Times New Roman" w:eastAsia="黑体" w:hAnsi="Times New Roman" w:hint="eastAsia"/>
          <w:b/>
        </w:rPr>
        <w:t>table facet</w:t>
      </w:r>
    </w:p>
    <w:p w:rsidR="00BD32C9" w:rsidRPr="00BA2384" w:rsidRDefault="00BD32C9" w:rsidP="00BD32C9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  <w:r w:rsidRPr="00BA2384">
        <w:rPr>
          <w:rFonts w:ascii="宋体" w:hAnsi="宋体" w:hint="eastAsia"/>
          <w:szCs w:val="21"/>
        </w:rPr>
        <w:t>冠部八边形刻面，见图7。</w:t>
      </w:r>
    </w:p>
    <w:p w:rsidR="00BD32C9" w:rsidRPr="003956BC" w:rsidRDefault="00BD32C9" w:rsidP="00BD32C9">
      <w:pPr>
        <w:pStyle w:val="a5"/>
        <w:rPr>
          <w:rFonts w:ascii="Times New Roman" w:eastAsia="黑体" w:hAnsi="Times New Roman"/>
          <w:b/>
        </w:rPr>
      </w:pPr>
      <w:r w:rsidRPr="003956BC">
        <w:rPr>
          <w:rFonts w:ascii="Times New Roman" w:eastAsia="黑体" w:hAnsi="Times New Roman"/>
          <w:b/>
        </w:rPr>
        <w:t>3.1</w:t>
      </w:r>
      <w:r w:rsidRPr="003956BC">
        <w:rPr>
          <w:rFonts w:ascii="Times New Roman" w:eastAsia="黑体" w:hAnsi="Times New Roman" w:hint="eastAsia"/>
          <w:b/>
        </w:rPr>
        <w:t>.11</w:t>
      </w:r>
    </w:p>
    <w:p w:rsidR="00BD32C9" w:rsidRPr="00BA2384" w:rsidRDefault="00BD32C9" w:rsidP="00BD32C9">
      <w:pPr>
        <w:pStyle w:val="a4"/>
        <w:spacing w:line="400" w:lineRule="exact"/>
        <w:ind w:firstLine="425"/>
        <w:rPr>
          <w:rFonts w:ascii="Times New Roman" w:eastAsia="黑体" w:hAnsi="Times New Roman"/>
          <w:b/>
        </w:rPr>
      </w:pPr>
      <w:r w:rsidRPr="003956BC">
        <w:rPr>
          <w:rFonts w:ascii="Times New Roman" w:eastAsia="黑体" w:hAnsi="Times New Roman" w:hint="eastAsia"/>
          <w:b/>
        </w:rPr>
        <w:t>冠部主刻面</w:t>
      </w:r>
      <w:r w:rsidRPr="003956BC">
        <w:rPr>
          <w:rFonts w:ascii="Times New Roman" w:eastAsia="黑体" w:hAnsi="Times New Roman" w:hint="eastAsia"/>
          <w:b/>
        </w:rPr>
        <w:t>(</w:t>
      </w:r>
      <w:r w:rsidRPr="003956BC">
        <w:rPr>
          <w:rFonts w:ascii="Times New Roman" w:eastAsia="黑体" w:hAnsi="Times New Roman" w:hint="eastAsia"/>
          <w:b/>
        </w:rPr>
        <w:t>风筝面</w:t>
      </w:r>
      <w:r w:rsidRPr="003956BC">
        <w:rPr>
          <w:rFonts w:ascii="Times New Roman" w:eastAsia="黑体" w:hAnsi="Times New Roman" w:hint="eastAsia"/>
          <w:b/>
        </w:rPr>
        <w:t>)</w:t>
      </w:r>
      <w:r w:rsidRPr="003956BC">
        <w:rPr>
          <w:rFonts w:ascii="Times New Roman" w:eastAsia="黑体" w:hAnsi="Times New Roman"/>
          <w:b/>
        </w:rPr>
        <w:t xml:space="preserve"> </w:t>
      </w:r>
      <w:r w:rsidRPr="003956BC">
        <w:rPr>
          <w:rFonts w:ascii="Times New Roman" w:eastAsia="黑体" w:hAnsi="Times New Roman" w:hint="eastAsia"/>
          <w:b/>
        </w:rPr>
        <w:t>upper main facet</w:t>
      </w:r>
    </w:p>
    <w:p w:rsidR="00BD32C9" w:rsidRPr="00BA2384" w:rsidRDefault="00BD32C9" w:rsidP="00BD32C9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  <w:r w:rsidRPr="00BA2384">
        <w:rPr>
          <w:rFonts w:ascii="宋体" w:hAnsi="宋体" w:hint="eastAsia"/>
          <w:szCs w:val="21"/>
        </w:rPr>
        <w:t>台面与</w:t>
      </w:r>
      <w:proofErr w:type="gramStart"/>
      <w:r w:rsidRPr="00BA2384">
        <w:rPr>
          <w:rFonts w:ascii="宋体" w:hAnsi="宋体" w:hint="eastAsia"/>
          <w:szCs w:val="21"/>
        </w:rPr>
        <w:t>腰之间</w:t>
      </w:r>
      <w:proofErr w:type="gramEnd"/>
      <w:r w:rsidRPr="00BA2384">
        <w:rPr>
          <w:rFonts w:ascii="宋体" w:hAnsi="宋体" w:hint="eastAsia"/>
          <w:szCs w:val="21"/>
        </w:rPr>
        <w:t>的风筝形刻面，见图7。</w:t>
      </w:r>
    </w:p>
    <w:p w:rsidR="00BD32C9" w:rsidRPr="003956BC" w:rsidRDefault="00BD32C9" w:rsidP="00BD32C9">
      <w:pPr>
        <w:pStyle w:val="a4"/>
        <w:rPr>
          <w:rFonts w:ascii="Times New Roman" w:eastAsia="黑体" w:hAnsi="Times New Roman"/>
          <w:b/>
        </w:rPr>
      </w:pPr>
      <w:r w:rsidRPr="003956BC">
        <w:rPr>
          <w:rFonts w:ascii="Times New Roman" w:eastAsia="黑体" w:hAnsi="Times New Roman"/>
          <w:b/>
        </w:rPr>
        <w:t>3.1</w:t>
      </w:r>
      <w:r w:rsidRPr="003956BC">
        <w:rPr>
          <w:rFonts w:ascii="Times New Roman" w:eastAsia="黑体" w:hAnsi="Times New Roman" w:hint="eastAsia"/>
          <w:b/>
        </w:rPr>
        <w:t>.12</w:t>
      </w:r>
    </w:p>
    <w:p w:rsidR="00BD32C9" w:rsidRPr="00BA2384" w:rsidRDefault="00BD32C9" w:rsidP="00BD32C9">
      <w:pPr>
        <w:pStyle w:val="a4"/>
        <w:spacing w:line="400" w:lineRule="exact"/>
        <w:ind w:firstLine="425"/>
        <w:rPr>
          <w:rFonts w:ascii="Times New Roman" w:eastAsia="黑体" w:hAnsi="Times New Roman"/>
          <w:b/>
        </w:rPr>
      </w:pPr>
      <w:r w:rsidRPr="003956BC">
        <w:rPr>
          <w:rFonts w:ascii="Times New Roman" w:eastAsia="黑体" w:hAnsi="Times New Roman" w:hint="eastAsia"/>
          <w:b/>
        </w:rPr>
        <w:t>星刻面</w:t>
      </w:r>
      <w:r w:rsidRPr="003956BC">
        <w:rPr>
          <w:rFonts w:ascii="Times New Roman" w:eastAsia="黑体" w:hAnsi="Times New Roman" w:hint="eastAsia"/>
          <w:b/>
        </w:rPr>
        <w:t>star facet</w:t>
      </w:r>
    </w:p>
    <w:p w:rsidR="00BD32C9" w:rsidRPr="00BA2384" w:rsidRDefault="00BD32C9" w:rsidP="00BD32C9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  <w:r w:rsidRPr="00BA2384">
        <w:rPr>
          <w:rFonts w:ascii="宋体" w:hAnsi="宋体" w:hint="eastAsia"/>
          <w:szCs w:val="21"/>
        </w:rPr>
        <w:t>从台面向腰延伸扩大的三角形刻面，见图7。</w:t>
      </w:r>
    </w:p>
    <w:p w:rsidR="00BD32C9" w:rsidRPr="003956BC" w:rsidRDefault="00BD32C9" w:rsidP="00BD32C9">
      <w:pPr>
        <w:pStyle w:val="a4"/>
        <w:rPr>
          <w:rFonts w:ascii="Times New Roman" w:eastAsia="黑体" w:hAnsi="Times New Roman"/>
          <w:b/>
        </w:rPr>
      </w:pPr>
      <w:r w:rsidRPr="003956BC">
        <w:rPr>
          <w:rFonts w:ascii="Times New Roman" w:eastAsia="黑体" w:hAnsi="Times New Roman"/>
          <w:b/>
        </w:rPr>
        <w:t>3.1</w:t>
      </w:r>
      <w:r w:rsidRPr="003956BC">
        <w:rPr>
          <w:rFonts w:ascii="Times New Roman" w:eastAsia="黑体" w:hAnsi="Times New Roman" w:hint="eastAsia"/>
          <w:b/>
        </w:rPr>
        <w:t>.13</w:t>
      </w:r>
    </w:p>
    <w:p w:rsidR="00BD32C9" w:rsidRPr="00BA2384" w:rsidRDefault="00BD32C9" w:rsidP="00BD32C9">
      <w:pPr>
        <w:pStyle w:val="a4"/>
        <w:spacing w:line="400" w:lineRule="exact"/>
        <w:ind w:firstLine="425"/>
        <w:rPr>
          <w:rFonts w:ascii="Times New Roman" w:eastAsia="黑体" w:hAnsi="Times New Roman"/>
          <w:b/>
        </w:rPr>
      </w:pPr>
      <w:r w:rsidRPr="003956BC">
        <w:rPr>
          <w:rFonts w:ascii="Times New Roman" w:eastAsia="黑体" w:hAnsi="Times New Roman" w:hint="eastAsia"/>
          <w:b/>
        </w:rPr>
        <w:t>上腰面</w:t>
      </w:r>
      <w:r w:rsidRPr="003956BC">
        <w:rPr>
          <w:rFonts w:ascii="Times New Roman" w:eastAsia="黑体" w:hAnsi="Times New Roman" w:hint="eastAsia"/>
          <w:b/>
        </w:rPr>
        <w:t>upper girdle facet</w:t>
      </w:r>
    </w:p>
    <w:p w:rsidR="00BD32C9" w:rsidRPr="00BA2384" w:rsidRDefault="00BD32C9" w:rsidP="00BD32C9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  <w:r w:rsidRPr="00BA2384">
        <w:rPr>
          <w:rFonts w:ascii="宋体" w:hAnsi="宋体" w:hint="eastAsia"/>
          <w:szCs w:val="21"/>
        </w:rPr>
        <w:t>腰与冠部主刻面之间的似三角形刻面，见图7。</w:t>
      </w:r>
    </w:p>
    <w:p w:rsidR="00BD32C9" w:rsidRPr="003956BC" w:rsidRDefault="00BD32C9" w:rsidP="00BD32C9">
      <w:pPr>
        <w:pStyle w:val="a4"/>
        <w:rPr>
          <w:rFonts w:ascii="Times New Roman" w:eastAsia="黑体" w:hAnsi="Times New Roman"/>
          <w:b/>
        </w:rPr>
      </w:pPr>
      <w:r w:rsidRPr="003956BC">
        <w:rPr>
          <w:rFonts w:ascii="Times New Roman" w:eastAsia="黑体" w:hAnsi="Times New Roman"/>
          <w:b/>
        </w:rPr>
        <w:t>3.1</w:t>
      </w:r>
      <w:r w:rsidRPr="003956BC">
        <w:rPr>
          <w:rFonts w:ascii="Times New Roman" w:eastAsia="黑体" w:hAnsi="Times New Roman" w:hint="eastAsia"/>
          <w:b/>
        </w:rPr>
        <w:t>.14</w:t>
      </w:r>
    </w:p>
    <w:p w:rsidR="00BD32C9" w:rsidRPr="00BA2384" w:rsidRDefault="00BD32C9" w:rsidP="00BD32C9">
      <w:pPr>
        <w:pStyle w:val="a4"/>
        <w:spacing w:line="400" w:lineRule="exact"/>
        <w:ind w:firstLine="425"/>
        <w:rPr>
          <w:rFonts w:ascii="Times New Roman" w:eastAsia="黑体" w:hAnsi="Times New Roman"/>
          <w:b/>
        </w:rPr>
      </w:pPr>
      <w:proofErr w:type="gramStart"/>
      <w:r w:rsidRPr="003956BC">
        <w:rPr>
          <w:rFonts w:ascii="Times New Roman" w:eastAsia="黑体" w:hAnsi="Times New Roman" w:hint="eastAsia"/>
          <w:b/>
        </w:rPr>
        <w:t>亭部主</w:t>
      </w:r>
      <w:proofErr w:type="gramEnd"/>
      <w:r w:rsidRPr="003956BC">
        <w:rPr>
          <w:rFonts w:ascii="Times New Roman" w:eastAsia="黑体" w:hAnsi="Times New Roman" w:hint="eastAsia"/>
          <w:b/>
        </w:rPr>
        <w:t>刻面</w:t>
      </w:r>
      <w:r w:rsidRPr="003956BC">
        <w:rPr>
          <w:rFonts w:ascii="Times New Roman" w:eastAsia="黑体" w:hAnsi="Times New Roman" w:hint="eastAsia"/>
          <w:b/>
        </w:rPr>
        <w:t>pavilion main facet</w:t>
      </w:r>
    </w:p>
    <w:p w:rsidR="00BD32C9" w:rsidRPr="00BA2384" w:rsidRDefault="00BD32C9" w:rsidP="00BD32C9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  <w:proofErr w:type="gramStart"/>
      <w:r w:rsidRPr="00BA2384">
        <w:rPr>
          <w:rFonts w:ascii="宋体" w:hAnsi="宋体" w:hint="eastAsia"/>
          <w:szCs w:val="21"/>
        </w:rPr>
        <w:t>底尖与腰之间</w:t>
      </w:r>
      <w:proofErr w:type="gramEnd"/>
      <w:r w:rsidRPr="00BA2384">
        <w:rPr>
          <w:rFonts w:ascii="宋体" w:hAnsi="宋体" w:hint="eastAsia"/>
          <w:szCs w:val="21"/>
        </w:rPr>
        <w:t>的风筝形刻面，见图7。</w:t>
      </w:r>
    </w:p>
    <w:p w:rsidR="00B7303C" w:rsidRDefault="00B7303C" w:rsidP="00BD32C9">
      <w:pPr>
        <w:pStyle w:val="a4"/>
        <w:rPr>
          <w:rFonts w:ascii="Times New Roman" w:eastAsia="黑体" w:hAnsi="Times New Roman"/>
          <w:b/>
        </w:rPr>
      </w:pPr>
    </w:p>
    <w:p w:rsidR="00B7303C" w:rsidRDefault="00B7303C" w:rsidP="00BD32C9">
      <w:pPr>
        <w:pStyle w:val="a4"/>
        <w:rPr>
          <w:rFonts w:ascii="Times New Roman" w:eastAsia="黑体" w:hAnsi="Times New Roman"/>
          <w:b/>
        </w:rPr>
      </w:pPr>
    </w:p>
    <w:p w:rsidR="00B7303C" w:rsidRDefault="0094489C" w:rsidP="00B7303C">
      <w:pPr>
        <w:spacing w:line="200" w:lineRule="exact"/>
        <w:ind w:rightChars="-226" w:right="-475"/>
        <w:rPr>
          <w:rFonts w:ascii="Times New Roman" w:hAnsi="Times New Roman" w:cs="Times New Roman"/>
        </w:rPr>
      </w:pPr>
      <w:r w:rsidRPr="0094489C">
        <w:rPr>
          <w:rFonts w:ascii="Times New Roman" w:eastAsia="黑体" w:hAnsi="Times New Roman"/>
          <w:b/>
          <w:noProof/>
        </w:rPr>
        <w:lastRenderedPageBreak/>
        <w:pict>
          <v:shape id="文本框 82" o:spid="_x0000_s1039" type="#_x0000_t202" style="position:absolute;left:0;text-align:left;margin-left:442.8pt;margin-top:.1pt;width:1in;height:20.25pt;z-index:251703296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" filled="f" stroked="f" strokeweight=".5pt">
            <v:textbox>
              <w:txbxContent>
                <w:p w:rsidR="00BD32C9" w:rsidRPr="009758A7" w:rsidRDefault="00BD32C9" w:rsidP="00BD32C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3</w:t>
                  </w:r>
                </w:p>
              </w:txbxContent>
            </v:textbox>
          </v:shape>
        </w:pict>
      </w:r>
    </w:p>
    <w:p w:rsidR="00B7303C" w:rsidRPr="00B7303C" w:rsidRDefault="00B7303C" w:rsidP="00B7303C">
      <w:pPr>
        <w:spacing w:line="200" w:lineRule="exact"/>
        <w:ind w:rightChars="-226" w:right="-475"/>
        <w:rPr>
          <w:rFonts w:ascii="黑体" w:eastAsia="黑体" w:hAnsi="黑体"/>
          <w:b/>
          <w:szCs w:val="21"/>
        </w:rPr>
      </w:pPr>
      <w:r w:rsidRPr="006F0B99">
        <w:rPr>
          <w:rFonts w:ascii="Times New Roman" w:hAnsi="Times New Roman" w:cs="Times New Roman"/>
        </w:rPr>
        <w:t>T/GAC</w:t>
      </w:r>
      <w:r>
        <w:rPr>
          <w:rFonts w:hint="eastAsia"/>
        </w:rPr>
        <w:t xml:space="preserve"> </w:t>
      </w:r>
      <w:r w:rsidRPr="00B7303C">
        <w:rPr>
          <w:rFonts w:ascii="黑体" w:eastAsia="黑体" w:hAnsi="黑体" w:hint="eastAsia"/>
        </w:rPr>
        <w:t>XXXXX-20XX</w:t>
      </w:r>
    </w:p>
    <w:p w:rsidR="00B7303C" w:rsidRDefault="00B7303C" w:rsidP="00BD32C9">
      <w:pPr>
        <w:pStyle w:val="a4"/>
        <w:rPr>
          <w:rFonts w:ascii="Times New Roman" w:eastAsia="黑体" w:hAnsi="Times New Roman"/>
          <w:b/>
        </w:rPr>
      </w:pPr>
    </w:p>
    <w:p w:rsidR="00BD32C9" w:rsidRPr="003956BC" w:rsidRDefault="00BD32C9" w:rsidP="00BD32C9">
      <w:pPr>
        <w:pStyle w:val="a4"/>
        <w:rPr>
          <w:rFonts w:ascii="Times New Roman" w:eastAsia="黑体" w:hAnsi="Times New Roman"/>
          <w:b/>
        </w:rPr>
      </w:pPr>
      <w:r w:rsidRPr="003956BC">
        <w:rPr>
          <w:rFonts w:ascii="Times New Roman" w:eastAsia="黑体" w:hAnsi="Times New Roman"/>
          <w:b/>
        </w:rPr>
        <w:t>3.1</w:t>
      </w:r>
      <w:r w:rsidRPr="003956BC">
        <w:rPr>
          <w:rFonts w:ascii="Times New Roman" w:eastAsia="黑体" w:hAnsi="Times New Roman" w:hint="eastAsia"/>
          <w:b/>
        </w:rPr>
        <w:t>.15</w:t>
      </w:r>
    </w:p>
    <w:p w:rsidR="00BD32C9" w:rsidRPr="00BA2384" w:rsidRDefault="00BD32C9" w:rsidP="00BD32C9">
      <w:pPr>
        <w:pStyle w:val="a4"/>
        <w:spacing w:line="400" w:lineRule="exact"/>
        <w:ind w:firstLine="425"/>
        <w:rPr>
          <w:rFonts w:ascii="Times New Roman" w:eastAsia="黑体" w:hAnsi="Times New Roman"/>
          <w:b/>
        </w:rPr>
      </w:pPr>
      <w:r w:rsidRPr="003956BC">
        <w:rPr>
          <w:rFonts w:ascii="Times New Roman" w:eastAsia="黑体" w:hAnsi="Times New Roman" w:hint="eastAsia"/>
          <w:b/>
        </w:rPr>
        <w:t>下腰面</w:t>
      </w:r>
      <w:r w:rsidRPr="003956BC">
        <w:rPr>
          <w:rFonts w:ascii="Times New Roman" w:eastAsia="黑体" w:hAnsi="Times New Roman" w:hint="eastAsia"/>
          <w:b/>
        </w:rPr>
        <w:t>lower girdle facet</w:t>
      </w:r>
    </w:p>
    <w:p w:rsidR="00BD32C9" w:rsidRPr="00BA2384" w:rsidRDefault="00BD32C9" w:rsidP="00B7303C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  <w:r w:rsidRPr="00BA2384">
        <w:rPr>
          <w:rFonts w:ascii="宋体" w:hAnsi="宋体" w:hint="eastAsia"/>
          <w:szCs w:val="21"/>
        </w:rPr>
        <w:t>从腰</w:t>
      </w:r>
      <w:proofErr w:type="gramStart"/>
      <w:r w:rsidRPr="00BA2384">
        <w:rPr>
          <w:rFonts w:ascii="宋体" w:hAnsi="宋体" w:hint="eastAsia"/>
          <w:szCs w:val="21"/>
        </w:rPr>
        <w:t>向底尖</w:t>
      </w:r>
      <w:proofErr w:type="gramEnd"/>
      <w:r w:rsidRPr="00BA2384">
        <w:rPr>
          <w:rFonts w:ascii="宋体" w:hAnsi="宋体" w:hint="eastAsia"/>
          <w:szCs w:val="21"/>
        </w:rPr>
        <w:t>延伸扩大的类三角形刻面，见图7。</w:t>
      </w:r>
    </w:p>
    <w:p w:rsidR="00BD32C9" w:rsidRPr="003956BC" w:rsidRDefault="00BD32C9" w:rsidP="00BD32C9">
      <w:pPr>
        <w:pStyle w:val="a4"/>
        <w:rPr>
          <w:rFonts w:ascii="Times New Roman" w:eastAsia="黑体" w:hAnsi="Times New Roman"/>
          <w:b/>
        </w:rPr>
      </w:pPr>
      <w:r w:rsidRPr="003956BC">
        <w:rPr>
          <w:rFonts w:ascii="Times New Roman" w:eastAsia="黑体" w:hAnsi="Times New Roman"/>
          <w:b/>
        </w:rPr>
        <w:t>3.1</w:t>
      </w:r>
      <w:r w:rsidRPr="003956BC">
        <w:rPr>
          <w:rFonts w:ascii="Times New Roman" w:eastAsia="黑体" w:hAnsi="Times New Roman" w:hint="eastAsia"/>
          <w:b/>
        </w:rPr>
        <w:t>.16</w:t>
      </w:r>
    </w:p>
    <w:p w:rsidR="00BD32C9" w:rsidRPr="003956BC" w:rsidRDefault="00BD32C9" w:rsidP="00BD32C9">
      <w:pPr>
        <w:pStyle w:val="a4"/>
        <w:spacing w:line="400" w:lineRule="exact"/>
        <w:ind w:firstLine="425"/>
        <w:rPr>
          <w:rFonts w:ascii="Times New Roman" w:eastAsia="黑体" w:hAnsi="Times New Roman"/>
          <w:b/>
        </w:rPr>
      </w:pPr>
      <w:proofErr w:type="gramStart"/>
      <w:r w:rsidRPr="003956BC">
        <w:rPr>
          <w:rFonts w:ascii="Times New Roman" w:eastAsia="黑体" w:hAnsi="Times New Roman" w:hint="eastAsia"/>
          <w:b/>
        </w:rPr>
        <w:t>底尖</w:t>
      </w:r>
      <w:proofErr w:type="gramEnd"/>
      <w:r w:rsidRPr="003956BC">
        <w:rPr>
          <w:rFonts w:ascii="Times New Roman" w:eastAsia="黑体" w:hAnsi="Times New Roman" w:hint="eastAsia"/>
          <w:b/>
        </w:rPr>
        <w:t>(</w:t>
      </w:r>
      <w:r w:rsidRPr="003956BC">
        <w:rPr>
          <w:rFonts w:ascii="Times New Roman" w:eastAsia="黑体" w:hAnsi="Times New Roman" w:hint="eastAsia"/>
          <w:b/>
        </w:rPr>
        <w:t>或底小面</w:t>
      </w:r>
      <w:r w:rsidRPr="003956BC">
        <w:rPr>
          <w:rFonts w:ascii="Times New Roman" w:eastAsia="黑体" w:hAnsi="Times New Roman" w:hint="eastAsia"/>
          <w:b/>
        </w:rPr>
        <w:t>) culet</w:t>
      </w:r>
    </w:p>
    <w:p w:rsidR="00BD32C9" w:rsidRPr="00BA2384" w:rsidRDefault="00BD32C9" w:rsidP="00BD32C9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  <w:proofErr w:type="gramStart"/>
      <w:r w:rsidRPr="00BA2384">
        <w:rPr>
          <w:rFonts w:ascii="宋体" w:hAnsi="宋体" w:hint="eastAsia"/>
          <w:szCs w:val="21"/>
        </w:rPr>
        <w:t>亭部主</w:t>
      </w:r>
      <w:proofErr w:type="gramEnd"/>
      <w:r w:rsidRPr="00BA2384">
        <w:rPr>
          <w:rFonts w:ascii="宋体" w:hAnsi="宋体" w:hint="eastAsia"/>
          <w:szCs w:val="21"/>
        </w:rPr>
        <w:t>刻面的交汇点，呈点状、线状或多边形刻面，见图7。</w:t>
      </w:r>
    </w:p>
    <w:p w:rsidR="00BD32C9" w:rsidRPr="003956BC" w:rsidRDefault="00BD32C9" w:rsidP="00BD32C9">
      <w:pPr>
        <w:pStyle w:val="a4"/>
        <w:rPr>
          <w:rFonts w:ascii="Times New Roman" w:eastAsia="黑体" w:hAnsi="Times New Roman"/>
          <w:b/>
        </w:rPr>
      </w:pPr>
      <w:r w:rsidRPr="003956BC">
        <w:rPr>
          <w:rFonts w:ascii="Times New Roman" w:eastAsia="黑体" w:hAnsi="Times New Roman"/>
          <w:b/>
        </w:rPr>
        <w:t>3.1</w:t>
      </w:r>
      <w:r w:rsidRPr="003956BC">
        <w:rPr>
          <w:rFonts w:ascii="Times New Roman" w:eastAsia="黑体" w:hAnsi="Times New Roman" w:hint="eastAsia"/>
          <w:b/>
        </w:rPr>
        <w:t>.17</w:t>
      </w:r>
    </w:p>
    <w:p w:rsidR="00BD32C9" w:rsidRPr="00BA2384" w:rsidRDefault="00BD32C9" w:rsidP="00BD32C9">
      <w:pPr>
        <w:pStyle w:val="a4"/>
        <w:spacing w:line="400" w:lineRule="exact"/>
        <w:ind w:firstLine="425"/>
        <w:rPr>
          <w:rFonts w:ascii="Times New Roman" w:eastAsia="黑体" w:hAnsi="Times New Roman"/>
          <w:b/>
        </w:rPr>
      </w:pPr>
      <w:r w:rsidRPr="003956BC">
        <w:rPr>
          <w:rFonts w:ascii="Times New Roman" w:eastAsia="黑体" w:hAnsi="Times New Roman" w:hint="eastAsia"/>
          <w:b/>
        </w:rPr>
        <w:t>冠角</w:t>
      </w:r>
      <w:r w:rsidRPr="00BA2384">
        <w:rPr>
          <w:rFonts w:ascii="Times New Roman" w:eastAsia="黑体" w:hAnsi="Times New Roman" w:hint="eastAsia"/>
          <w:b/>
        </w:rPr>
        <w:t>α</w:t>
      </w:r>
      <w:r w:rsidRPr="00BA2384">
        <w:rPr>
          <w:rFonts w:ascii="Times New Roman" w:eastAsia="黑体" w:hAnsi="Times New Roman" w:hint="eastAsia"/>
          <w:b/>
        </w:rPr>
        <w:t xml:space="preserve"> </w:t>
      </w:r>
      <w:r w:rsidRPr="003956BC">
        <w:rPr>
          <w:rFonts w:ascii="Times New Roman" w:eastAsia="黑体" w:hAnsi="Times New Roman" w:hint="eastAsia"/>
          <w:b/>
        </w:rPr>
        <w:t xml:space="preserve">crown angle </w:t>
      </w:r>
      <w:r w:rsidRPr="00BA2384">
        <w:rPr>
          <w:rFonts w:ascii="Times New Roman" w:eastAsia="黑体" w:hAnsi="Times New Roman" w:hint="eastAsia"/>
          <w:b/>
        </w:rPr>
        <w:t>α</w:t>
      </w:r>
    </w:p>
    <w:p w:rsidR="00BD32C9" w:rsidRPr="00BA2384" w:rsidRDefault="00BD32C9" w:rsidP="00BD32C9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  <w:r w:rsidRPr="00BA2384">
        <w:rPr>
          <w:rFonts w:ascii="宋体" w:hAnsi="宋体" w:hint="eastAsia"/>
          <w:szCs w:val="21"/>
        </w:rPr>
        <w:t>冠部主刻面与腰部水平面的夹角，见图7。</w:t>
      </w:r>
    </w:p>
    <w:p w:rsidR="00BD32C9" w:rsidRPr="00782D0D" w:rsidRDefault="00BD32C9" w:rsidP="00BD32C9">
      <w:pPr>
        <w:pStyle w:val="a4"/>
        <w:rPr>
          <w:rFonts w:ascii="Times New Roman" w:eastAsia="黑体" w:hAnsi="Times New Roman"/>
          <w:b/>
          <w:color w:val="000000"/>
        </w:rPr>
      </w:pPr>
      <w:r w:rsidRPr="00782D0D">
        <w:rPr>
          <w:rFonts w:ascii="Times New Roman" w:eastAsia="黑体" w:hAnsi="Times New Roman"/>
          <w:b/>
          <w:color w:val="000000"/>
        </w:rPr>
        <w:t>3.1</w:t>
      </w:r>
      <w:r w:rsidRPr="00782D0D">
        <w:rPr>
          <w:rFonts w:ascii="Times New Roman" w:eastAsia="黑体" w:hAnsi="Times New Roman" w:hint="eastAsia"/>
          <w:b/>
          <w:color w:val="000000"/>
        </w:rPr>
        <w:t>.18</w:t>
      </w:r>
    </w:p>
    <w:p w:rsidR="00BD32C9" w:rsidRPr="00BA2384" w:rsidRDefault="00BD32C9" w:rsidP="00BD32C9">
      <w:pPr>
        <w:pStyle w:val="a4"/>
        <w:spacing w:line="400" w:lineRule="exact"/>
        <w:ind w:firstLine="425"/>
        <w:rPr>
          <w:rFonts w:ascii="Times New Roman" w:eastAsia="黑体" w:hAnsi="Times New Roman"/>
          <w:b/>
        </w:rPr>
      </w:pPr>
      <w:r w:rsidRPr="003956BC">
        <w:rPr>
          <w:rFonts w:ascii="Times New Roman" w:eastAsia="黑体" w:hAnsi="Times New Roman" w:hint="eastAsia"/>
          <w:b/>
        </w:rPr>
        <w:t>亭角</w:t>
      </w:r>
      <w:r w:rsidRPr="00BA2384">
        <w:rPr>
          <w:rFonts w:ascii="Times New Roman" w:eastAsia="黑体" w:hAnsi="Times New Roman" w:hint="eastAsia"/>
          <w:b/>
        </w:rPr>
        <w:t>β</w:t>
      </w:r>
      <w:r w:rsidRPr="00BA2384">
        <w:rPr>
          <w:rFonts w:ascii="Times New Roman" w:eastAsia="黑体" w:hAnsi="Times New Roman" w:hint="eastAsia"/>
          <w:b/>
        </w:rPr>
        <w:t xml:space="preserve"> </w:t>
      </w:r>
      <w:r w:rsidRPr="003956BC">
        <w:rPr>
          <w:rFonts w:ascii="Times New Roman" w:eastAsia="黑体" w:hAnsi="Times New Roman" w:hint="eastAsia"/>
          <w:b/>
        </w:rPr>
        <w:t xml:space="preserve">pavilion angle </w:t>
      </w:r>
      <w:r w:rsidRPr="00BA2384">
        <w:rPr>
          <w:rFonts w:ascii="Times New Roman" w:eastAsia="黑体" w:hAnsi="Times New Roman" w:hint="eastAsia"/>
          <w:b/>
        </w:rPr>
        <w:t>β</w:t>
      </w:r>
    </w:p>
    <w:p w:rsidR="00BD32C9" w:rsidRPr="00BA2384" w:rsidRDefault="00BD32C9" w:rsidP="00BD32C9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  <w:proofErr w:type="gramStart"/>
      <w:r w:rsidRPr="00BA2384">
        <w:rPr>
          <w:rFonts w:ascii="宋体" w:hAnsi="宋体" w:hint="eastAsia"/>
          <w:szCs w:val="21"/>
        </w:rPr>
        <w:t>亭部主</w:t>
      </w:r>
      <w:proofErr w:type="gramEnd"/>
      <w:r w:rsidRPr="00BA2384">
        <w:rPr>
          <w:rFonts w:ascii="宋体" w:hAnsi="宋体" w:hint="eastAsia"/>
          <w:szCs w:val="21"/>
        </w:rPr>
        <w:t>刻面与腰部水平面的夹角，见图7。</w:t>
      </w:r>
    </w:p>
    <w:p w:rsidR="00BD32C9" w:rsidRDefault="00BD32C9" w:rsidP="00BD32C9">
      <w:pPr>
        <w:pStyle w:val="a4"/>
        <w:tabs>
          <w:tab w:val="left" w:pos="8820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276850" cy="1619250"/>
            <wp:effectExtent l="0" t="0" r="0" b="0"/>
            <wp:docPr id="50" name="图片 50" descr="D:\国检\国检研究所\1 项目\5 团体标准\1 2017年\7 编制草案及说明\钻石的花式切工-椭圆形\团标草稿-椭圆\椭圆侧视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D:\国检\国检研究所\1 项目\5 团体标准\1 2017年\7 编制草案及说明\钻石的花式切工-椭圆形\团标草稿-椭圆\椭圆侧视图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2C9" w:rsidRPr="00A92F18" w:rsidRDefault="0094489C" w:rsidP="00BD32C9">
      <w:pPr>
        <w:pStyle w:val="a4"/>
        <w:tabs>
          <w:tab w:val="left" w:pos="8820"/>
        </w:tabs>
        <w:rPr>
          <w:b/>
        </w:rPr>
      </w:pPr>
      <w:r w:rsidRPr="0094489C">
        <w:rPr>
          <w:rFonts w:ascii="Times New Roman" w:eastAsia="黑体" w:hAnsi="Times New Roman"/>
          <w:b/>
          <w:noProof/>
        </w:rPr>
        <w:pict>
          <v:shape id="文本框 95" o:spid="_x0000_s1040" type="#_x0000_t202" style="position:absolute;left:0;text-align:left;margin-left:-8.65pt;margin-top:310.15pt;width:1in;height:20.25pt;z-index:25171148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" filled="f" stroked="f" strokeweight=".5pt">
            <v:textbox>
              <w:txbxContent>
                <w:p w:rsidR="00BD32C9" w:rsidRPr="009758A7" w:rsidRDefault="00BD32C9" w:rsidP="00BD32C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4</w:t>
                  </w:r>
                </w:p>
              </w:txbxContent>
            </v:textbox>
          </v:shape>
        </w:pict>
      </w:r>
      <w:r w:rsidR="00BD32C9">
        <w:rPr>
          <w:b/>
          <w:noProof/>
        </w:rPr>
        <w:drawing>
          <wp:inline distT="0" distB="0" distL="0" distR="0">
            <wp:extent cx="5276850" cy="3162300"/>
            <wp:effectExtent l="0" t="0" r="0" b="0"/>
            <wp:docPr id="49" name="图片 49" descr="D:\国检\国检研究所\1 项目\5 团体标准\1 2017年\7 编制草案及说明\钻石的花式切工-椭圆形\团标草稿-椭圆\椭圆标准中的图片\NGTC\刻面名称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D:\国检\国检研究所\1 项目\5 团体标准\1 2017年\7 编制草案及说明\钻石的花式切工-椭圆形\团标草稿-椭圆\椭圆标准中的图片\NGTC\刻面名称3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6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03C" w:rsidRDefault="00B7303C" w:rsidP="00BD32C9">
      <w:pPr>
        <w:ind w:rightChars="-226" w:right="-475"/>
        <w:jc w:val="center"/>
        <w:rPr>
          <w:rFonts w:ascii="宋体" w:hAnsi="宋体"/>
          <w:szCs w:val="21"/>
        </w:rPr>
      </w:pPr>
    </w:p>
    <w:p w:rsidR="00B7303C" w:rsidRDefault="00B7303C" w:rsidP="00BD32C9">
      <w:pPr>
        <w:ind w:rightChars="-226" w:right="-475"/>
        <w:jc w:val="center"/>
        <w:rPr>
          <w:rFonts w:ascii="宋体" w:hAnsi="宋体"/>
          <w:szCs w:val="21"/>
        </w:rPr>
      </w:pPr>
    </w:p>
    <w:p w:rsidR="00B7303C" w:rsidRDefault="00B7303C" w:rsidP="00BD32C9">
      <w:pPr>
        <w:ind w:rightChars="-226" w:right="-475"/>
        <w:jc w:val="center"/>
        <w:rPr>
          <w:rFonts w:ascii="宋体" w:hAnsi="宋体"/>
          <w:szCs w:val="21"/>
        </w:rPr>
      </w:pPr>
    </w:p>
    <w:p w:rsidR="00B7303C" w:rsidRDefault="00B7303C" w:rsidP="00BD32C9">
      <w:pPr>
        <w:ind w:rightChars="-226" w:right="-475"/>
        <w:jc w:val="center"/>
        <w:rPr>
          <w:rFonts w:ascii="宋体" w:hAnsi="宋体"/>
          <w:szCs w:val="21"/>
        </w:rPr>
      </w:pPr>
    </w:p>
    <w:p w:rsidR="00B7303C" w:rsidRDefault="00B7303C" w:rsidP="00B7303C">
      <w:pPr>
        <w:pStyle w:val="a4"/>
        <w:spacing w:line="200" w:lineRule="exact"/>
        <w:jc w:val="right"/>
        <w:rPr>
          <w:rFonts w:ascii="Times New Roman" w:eastAsia="黑体" w:hAnsi="Times New Roman"/>
        </w:rPr>
      </w:pPr>
    </w:p>
    <w:p w:rsidR="00B7303C" w:rsidRDefault="00B7303C" w:rsidP="00B7303C">
      <w:pPr>
        <w:pStyle w:val="a4"/>
        <w:spacing w:line="200" w:lineRule="exact"/>
        <w:jc w:val="right"/>
        <w:rPr>
          <w:rFonts w:ascii="黑体" w:eastAsia="黑体" w:hAnsi="黑体"/>
        </w:rPr>
      </w:pPr>
      <w:r w:rsidRPr="00B7303C">
        <w:rPr>
          <w:rFonts w:ascii="Times New Roman" w:eastAsia="黑体" w:hAnsi="Times New Roman"/>
        </w:rPr>
        <w:t xml:space="preserve">T/GAC </w:t>
      </w:r>
      <w:r w:rsidRPr="00B7303C">
        <w:rPr>
          <w:rFonts w:ascii="黑体" w:eastAsia="黑体" w:hAnsi="黑体" w:hint="eastAsia"/>
        </w:rPr>
        <w:t>XXXXX-20XX</w:t>
      </w:r>
    </w:p>
    <w:p w:rsidR="00B7303C" w:rsidRDefault="00B7303C" w:rsidP="00BD32C9">
      <w:pPr>
        <w:ind w:rightChars="-226" w:right="-475"/>
        <w:jc w:val="center"/>
        <w:rPr>
          <w:rFonts w:ascii="宋体" w:hAnsi="宋体"/>
          <w:szCs w:val="21"/>
        </w:rPr>
      </w:pPr>
    </w:p>
    <w:p w:rsidR="00BD32C9" w:rsidRDefault="00BD32C9" w:rsidP="00BD32C9">
      <w:pPr>
        <w:ind w:rightChars="-226" w:right="-475"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1990725" cy="1333500"/>
            <wp:effectExtent l="0" t="0" r="9525" b="0"/>
            <wp:docPr id="48" name="图片 48" descr="底一条线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" descr="底一条线-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2C9" w:rsidRPr="00AF7538" w:rsidRDefault="00BD32C9" w:rsidP="00BD32C9">
      <w:pPr>
        <w:ind w:rightChars="-226" w:right="-475"/>
        <w:jc w:val="center"/>
        <w:rPr>
          <w:rFonts w:ascii="Andalus" w:hAnsi="Andalus" w:cs="Andalus"/>
          <w:szCs w:val="21"/>
        </w:rPr>
      </w:pPr>
      <w:r>
        <w:rPr>
          <w:rFonts w:ascii="Andalus" w:hAnsi="Andalus" w:cs="Andalus" w:hint="eastAsia"/>
          <w:szCs w:val="21"/>
        </w:rPr>
        <w:t>除了一点或者一个小面，</w:t>
      </w:r>
      <w:proofErr w:type="gramStart"/>
      <w:r>
        <w:rPr>
          <w:rFonts w:ascii="Andalus" w:hAnsi="Andalus" w:cs="Andalus" w:hint="eastAsia"/>
          <w:szCs w:val="21"/>
        </w:rPr>
        <w:t>底尖还</w:t>
      </w:r>
      <w:proofErr w:type="gramEnd"/>
      <w:r>
        <w:rPr>
          <w:rFonts w:ascii="Andalus" w:hAnsi="Andalus" w:cs="Andalus" w:hint="eastAsia"/>
          <w:szCs w:val="21"/>
        </w:rPr>
        <w:t>可呈</w:t>
      </w:r>
      <w:r w:rsidRPr="00737645">
        <w:rPr>
          <w:rFonts w:ascii="Andalus" w:hAnsi="Andalus" w:cs="Andalus" w:hint="eastAsia"/>
          <w:szCs w:val="21"/>
        </w:rPr>
        <w:t>一条线（</w:t>
      </w:r>
      <w:r>
        <w:rPr>
          <w:rFonts w:ascii="Andalus" w:hAnsi="Andalus" w:cs="Andalus" w:hint="eastAsia"/>
          <w:szCs w:val="21"/>
        </w:rPr>
        <w:t>如红色所示</w:t>
      </w:r>
      <w:r w:rsidRPr="00737645">
        <w:rPr>
          <w:rFonts w:ascii="Andalus" w:hAnsi="Andalus" w:cs="Andalus" w:hint="eastAsia"/>
          <w:szCs w:val="21"/>
        </w:rPr>
        <w:t>）</w:t>
      </w:r>
    </w:p>
    <w:p w:rsidR="00BD32C9" w:rsidRPr="004E1E93" w:rsidRDefault="00BD32C9" w:rsidP="00BD32C9">
      <w:pPr>
        <w:ind w:rightChars="-226" w:right="-475"/>
        <w:jc w:val="center"/>
        <w:rPr>
          <w:rFonts w:ascii="黑体" w:eastAsia="黑体" w:hAnsi="黑体"/>
          <w:b/>
          <w:szCs w:val="18"/>
        </w:rPr>
      </w:pPr>
      <w:r w:rsidRPr="004E1E93">
        <w:rPr>
          <w:rFonts w:ascii="黑体" w:eastAsia="黑体" w:hAnsi="黑体" w:hint="eastAsia"/>
          <w:b/>
          <w:szCs w:val="18"/>
        </w:rPr>
        <w:t>图7 标准椭圆形切工各部分刻面名称示意图(</w:t>
      </w:r>
      <w:proofErr w:type="gramStart"/>
      <w:r w:rsidRPr="004E1E93">
        <w:rPr>
          <w:rFonts w:ascii="黑体" w:eastAsia="黑体" w:hAnsi="黑体" w:hint="eastAsia"/>
          <w:b/>
          <w:szCs w:val="18"/>
        </w:rPr>
        <w:t>以亭部有</w:t>
      </w:r>
      <w:proofErr w:type="gramEnd"/>
      <w:r w:rsidRPr="004E1E93">
        <w:rPr>
          <w:rFonts w:ascii="黑体" w:eastAsia="黑体" w:hAnsi="黑体" w:hint="eastAsia"/>
          <w:b/>
          <w:szCs w:val="18"/>
        </w:rPr>
        <w:t>6个主刻面为例)</w:t>
      </w:r>
    </w:p>
    <w:p w:rsidR="00BD32C9" w:rsidRDefault="00BD32C9" w:rsidP="00BD32C9">
      <w:pPr>
        <w:pStyle w:val="a4"/>
        <w:rPr>
          <w:rFonts w:ascii="Times New Roman" w:eastAsia="黑体" w:hAnsi="Times New Roman"/>
          <w:b/>
        </w:rPr>
      </w:pPr>
    </w:p>
    <w:p w:rsidR="00BD32C9" w:rsidRPr="003956BC" w:rsidRDefault="00BD32C9" w:rsidP="00BD32C9">
      <w:pPr>
        <w:pStyle w:val="a4"/>
        <w:rPr>
          <w:rFonts w:ascii="Times New Roman" w:eastAsia="黑体" w:hAnsi="Times New Roman"/>
          <w:b/>
        </w:rPr>
      </w:pPr>
      <w:r w:rsidRPr="003956BC">
        <w:rPr>
          <w:rFonts w:ascii="Times New Roman" w:eastAsia="黑体" w:hAnsi="Times New Roman"/>
          <w:b/>
        </w:rPr>
        <w:t>3.1</w:t>
      </w:r>
      <w:r w:rsidRPr="003956BC">
        <w:rPr>
          <w:rFonts w:ascii="Times New Roman" w:eastAsia="黑体" w:hAnsi="Times New Roman" w:hint="eastAsia"/>
          <w:b/>
        </w:rPr>
        <w:t>.1</w:t>
      </w:r>
      <w:r>
        <w:rPr>
          <w:rFonts w:ascii="Times New Roman" w:eastAsia="黑体" w:hAnsi="Times New Roman" w:hint="eastAsia"/>
          <w:b/>
        </w:rPr>
        <w:t>9</w:t>
      </w:r>
    </w:p>
    <w:p w:rsidR="00BD32C9" w:rsidRPr="00BA2384" w:rsidRDefault="00BD32C9" w:rsidP="00BD32C9">
      <w:pPr>
        <w:pStyle w:val="a4"/>
        <w:spacing w:line="400" w:lineRule="exact"/>
        <w:rPr>
          <w:rFonts w:ascii="Times New Roman" w:eastAsia="黑体" w:hAnsi="Times New Roman"/>
          <w:b/>
        </w:rPr>
      </w:pPr>
      <w:r w:rsidRPr="00BA2384">
        <w:rPr>
          <w:rFonts w:ascii="Times New Roman" w:eastAsia="黑体" w:hAnsi="Times New Roman"/>
          <w:b/>
        </w:rPr>
        <w:t xml:space="preserve">    </w:t>
      </w:r>
      <w:r w:rsidRPr="00BA2384">
        <w:rPr>
          <w:rFonts w:ascii="Times New Roman" w:eastAsia="黑体" w:hAnsi="Times New Roman" w:hint="eastAsia"/>
          <w:b/>
        </w:rPr>
        <w:t>比率</w:t>
      </w:r>
      <w:r w:rsidRPr="00BA2384">
        <w:rPr>
          <w:rFonts w:ascii="Times New Roman" w:eastAsia="黑体" w:hAnsi="Times New Roman" w:hint="eastAsia"/>
          <w:b/>
        </w:rPr>
        <w:t>proportion</w:t>
      </w:r>
    </w:p>
    <w:p w:rsidR="00BD32C9" w:rsidRPr="00BA2384" w:rsidRDefault="00BD32C9" w:rsidP="00BD32C9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  <w:r w:rsidRPr="00BA2384">
        <w:rPr>
          <w:rFonts w:ascii="宋体" w:hAnsi="宋体" w:hint="eastAsia"/>
          <w:szCs w:val="21"/>
        </w:rPr>
        <w:t>各部分相对于短径的百分比。包括以下要素，见图4、5、6、8。</w:t>
      </w:r>
    </w:p>
    <w:p w:rsidR="00BD32C9" w:rsidRPr="003956BC" w:rsidRDefault="00BD32C9" w:rsidP="00BD32C9">
      <w:pPr>
        <w:pStyle w:val="a4"/>
        <w:rPr>
          <w:rFonts w:ascii="Times New Roman" w:eastAsia="黑体" w:hAnsi="Times New Roman"/>
          <w:b/>
        </w:rPr>
      </w:pPr>
      <w:r w:rsidRPr="003956BC">
        <w:rPr>
          <w:rFonts w:ascii="Times New Roman" w:eastAsia="黑体" w:hAnsi="Times New Roman"/>
          <w:b/>
        </w:rPr>
        <w:t>3.1</w:t>
      </w:r>
      <w:r w:rsidRPr="003956BC">
        <w:rPr>
          <w:rFonts w:ascii="Times New Roman" w:eastAsia="黑体" w:hAnsi="Times New Roman" w:hint="eastAsia"/>
          <w:b/>
        </w:rPr>
        <w:t>.1</w:t>
      </w:r>
      <w:r>
        <w:rPr>
          <w:rFonts w:ascii="Times New Roman" w:eastAsia="黑体" w:hAnsi="Times New Roman" w:hint="eastAsia"/>
          <w:b/>
        </w:rPr>
        <w:t>9</w:t>
      </w:r>
      <w:r w:rsidRPr="003956BC">
        <w:rPr>
          <w:rFonts w:ascii="Times New Roman" w:eastAsia="黑体" w:hAnsi="Times New Roman" w:hint="eastAsia"/>
          <w:b/>
        </w:rPr>
        <w:t>.1</w:t>
      </w:r>
    </w:p>
    <w:p w:rsidR="00BD32C9" w:rsidRPr="00BA2384" w:rsidRDefault="00BD32C9" w:rsidP="00BD32C9">
      <w:pPr>
        <w:pStyle w:val="a4"/>
        <w:spacing w:line="400" w:lineRule="exact"/>
        <w:rPr>
          <w:rFonts w:ascii="Times New Roman" w:eastAsia="黑体" w:hAnsi="Times New Roman"/>
          <w:b/>
        </w:rPr>
      </w:pPr>
      <w:r w:rsidRPr="003956BC">
        <w:rPr>
          <w:rFonts w:ascii="Times New Roman" w:eastAsia="黑体" w:hAnsi="Times New Roman"/>
          <w:b/>
        </w:rPr>
        <w:t xml:space="preserve">    </w:t>
      </w:r>
      <w:proofErr w:type="gramStart"/>
      <w:r w:rsidRPr="003956BC">
        <w:rPr>
          <w:rFonts w:ascii="Times New Roman" w:eastAsia="黑体" w:hAnsi="Times New Roman" w:hint="eastAsia"/>
          <w:b/>
        </w:rPr>
        <w:t>台宽比</w:t>
      </w:r>
      <w:proofErr w:type="gramEnd"/>
      <w:r w:rsidRPr="003956BC">
        <w:rPr>
          <w:rFonts w:ascii="Times New Roman" w:eastAsia="黑体" w:hAnsi="Times New Roman" w:hint="eastAsia"/>
          <w:b/>
        </w:rPr>
        <w:t>table size</w:t>
      </w:r>
    </w:p>
    <w:p w:rsidR="00BD32C9" w:rsidRPr="00BA2384" w:rsidRDefault="00BD32C9" w:rsidP="00BD32C9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  <w:r w:rsidRPr="00BA2384">
        <w:rPr>
          <w:rFonts w:ascii="宋体" w:hAnsi="宋体" w:hint="eastAsia"/>
          <w:szCs w:val="21"/>
        </w:rPr>
        <w:t xml:space="preserve">台面宽度相对于短径的百分比。 </w:t>
      </w:r>
    </w:p>
    <w:p w:rsidR="00BD32C9" w:rsidRPr="007135C8" w:rsidRDefault="00BD32C9" w:rsidP="00BD32C9">
      <w:pPr>
        <w:pStyle w:val="a4"/>
        <w:ind w:leftChars="1050" w:left="2310" w:hangingChars="50" w:hanging="105"/>
        <w:rPr>
          <w:rFonts w:ascii="Times New Roman" w:hAnsi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Cs w:val="22"/>
            </w:rPr>
            <m:t>台宽比</m:t>
          </m:r>
          <m:r>
            <m:rPr>
              <m:sty m:val="p"/>
            </m:rPr>
            <w:rPr>
              <w:rFonts w:ascii="Cambria Math" w:hAnsi="Cambria Math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2"/>
                </w:rPr>
                <m:t>台面宽度（</m:t>
              </m:r>
              <m:sSub>
                <m:sSubPr>
                  <m:ctrlPr>
                    <w:rPr>
                      <w:rFonts w:ascii="Cambria Math" w:hAnsi="Cambria Math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2"/>
                </w:rPr>
                <m:t>）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2"/>
                </w:rPr>
                <m:t>短径（</m:t>
              </m:r>
              <m:sSub>
                <m:sSubPr>
                  <m:ctrlPr>
                    <w:rPr>
                      <w:rFonts w:ascii="Cambria Math" w:hAnsi="Cambria Math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w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2"/>
                </w:rPr>
                <m:t>）</m:t>
              </m:r>
            </m:den>
          </m:f>
          <m:r>
            <w:rPr>
              <w:rFonts w:ascii="Cambria Math" w:hAnsi="Cambria Math"/>
              <w:szCs w:val="22"/>
            </w:rPr>
            <m:t>×100%</m:t>
          </m:r>
        </m:oMath>
      </m:oMathPara>
    </w:p>
    <w:p w:rsidR="00BD32C9" w:rsidRPr="003956BC" w:rsidRDefault="00BD32C9" w:rsidP="00BD32C9">
      <w:pPr>
        <w:pStyle w:val="a4"/>
        <w:rPr>
          <w:rFonts w:ascii="Times New Roman" w:eastAsia="黑体" w:hAnsi="Times New Roman"/>
          <w:b/>
        </w:rPr>
      </w:pPr>
      <w:r w:rsidRPr="003956BC">
        <w:rPr>
          <w:rFonts w:ascii="Times New Roman" w:eastAsia="黑体" w:hAnsi="Times New Roman"/>
          <w:b/>
        </w:rPr>
        <w:t>3.1</w:t>
      </w:r>
      <w:r w:rsidRPr="003956BC">
        <w:rPr>
          <w:rFonts w:ascii="Times New Roman" w:eastAsia="黑体" w:hAnsi="Times New Roman" w:hint="eastAsia"/>
          <w:b/>
        </w:rPr>
        <w:t>.1</w:t>
      </w:r>
      <w:r>
        <w:rPr>
          <w:rFonts w:ascii="Times New Roman" w:eastAsia="黑体" w:hAnsi="Times New Roman" w:hint="eastAsia"/>
          <w:b/>
        </w:rPr>
        <w:t>9</w:t>
      </w:r>
      <w:r w:rsidRPr="003956BC">
        <w:rPr>
          <w:rFonts w:ascii="Times New Roman" w:eastAsia="黑体" w:hAnsi="Times New Roman" w:hint="eastAsia"/>
          <w:b/>
        </w:rPr>
        <w:t>.2</w:t>
      </w:r>
    </w:p>
    <w:p w:rsidR="00BD32C9" w:rsidRPr="00BA2384" w:rsidRDefault="00BD32C9" w:rsidP="00BD32C9">
      <w:pPr>
        <w:pStyle w:val="a4"/>
        <w:spacing w:line="400" w:lineRule="exact"/>
        <w:ind w:firstLineChars="201" w:firstLine="424"/>
        <w:rPr>
          <w:rFonts w:ascii="Times New Roman" w:eastAsia="黑体" w:hAnsi="Times New Roman"/>
          <w:b/>
        </w:rPr>
      </w:pPr>
      <w:r w:rsidRPr="003956BC">
        <w:rPr>
          <w:rFonts w:ascii="Times New Roman" w:eastAsia="黑体" w:hAnsi="Times New Roman" w:hint="eastAsia"/>
          <w:b/>
        </w:rPr>
        <w:t>冠高比</w:t>
      </w:r>
      <w:r w:rsidRPr="003956BC">
        <w:rPr>
          <w:rFonts w:ascii="Times New Roman" w:eastAsia="黑体" w:hAnsi="Times New Roman" w:hint="eastAsia"/>
          <w:b/>
        </w:rPr>
        <w:t>crown height</w:t>
      </w:r>
    </w:p>
    <w:p w:rsidR="00BD32C9" w:rsidRPr="00BA2384" w:rsidRDefault="00BD32C9" w:rsidP="00BD32C9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  <w:r w:rsidRPr="00BA2384">
        <w:rPr>
          <w:rFonts w:ascii="宋体" w:hAnsi="宋体" w:hint="eastAsia"/>
          <w:szCs w:val="21"/>
        </w:rPr>
        <w:t xml:space="preserve">冠部高度相对于短径的百分比。              </w:t>
      </w:r>
    </w:p>
    <w:p w:rsidR="00BD32C9" w:rsidRPr="007135C8" w:rsidRDefault="00BD32C9" w:rsidP="00BD32C9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                                                  </m:t>
          </m:r>
          <m:r>
            <m:rPr>
              <m:sty m:val="p"/>
            </m:rPr>
            <w:rPr>
              <w:rFonts w:ascii="Cambria Math" w:hAnsi="Cambria Math"/>
            </w:rPr>
            <m:t>冠高比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冠部高度（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）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短径（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w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）</m:t>
              </m:r>
            </m:den>
          </m:f>
          <m:r>
            <w:rPr>
              <w:rFonts w:ascii="Cambria Math" w:hAnsi="Cambria Math"/>
            </w:rPr>
            <m:t>×100%</m:t>
          </m:r>
        </m:oMath>
      </m:oMathPara>
    </w:p>
    <w:p w:rsidR="00BD32C9" w:rsidRPr="003956BC" w:rsidRDefault="00BD32C9" w:rsidP="00BD32C9">
      <w:pPr>
        <w:pStyle w:val="a4"/>
        <w:rPr>
          <w:rFonts w:ascii="Times New Roman" w:eastAsia="黑体" w:hAnsi="Times New Roman"/>
          <w:b/>
        </w:rPr>
      </w:pPr>
      <w:r w:rsidRPr="003956BC">
        <w:rPr>
          <w:rFonts w:ascii="Times New Roman" w:eastAsia="黑体" w:hAnsi="Times New Roman"/>
          <w:b/>
        </w:rPr>
        <w:t>3.1</w:t>
      </w:r>
      <w:r w:rsidRPr="003956BC">
        <w:rPr>
          <w:rFonts w:ascii="Times New Roman" w:eastAsia="黑体" w:hAnsi="Times New Roman" w:hint="eastAsia"/>
          <w:b/>
        </w:rPr>
        <w:t>.1</w:t>
      </w:r>
      <w:r>
        <w:rPr>
          <w:rFonts w:ascii="Times New Roman" w:eastAsia="黑体" w:hAnsi="Times New Roman" w:hint="eastAsia"/>
          <w:b/>
        </w:rPr>
        <w:t>9</w:t>
      </w:r>
      <w:r w:rsidRPr="003956BC">
        <w:rPr>
          <w:rFonts w:ascii="Times New Roman" w:eastAsia="黑体" w:hAnsi="Times New Roman" w:hint="eastAsia"/>
          <w:b/>
        </w:rPr>
        <w:t>.3</w:t>
      </w:r>
    </w:p>
    <w:p w:rsidR="00BD32C9" w:rsidRPr="00BA2384" w:rsidRDefault="00BD32C9" w:rsidP="00BD32C9">
      <w:pPr>
        <w:pStyle w:val="a4"/>
        <w:spacing w:line="400" w:lineRule="exact"/>
        <w:ind w:firstLineChars="201" w:firstLine="424"/>
        <w:rPr>
          <w:rFonts w:ascii="Times New Roman" w:eastAsia="黑体" w:hAnsi="Times New Roman"/>
          <w:b/>
        </w:rPr>
      </w:pPr>
      <w:proofErr w:type="gramStart"/>
      <w:r w:rsidRPr="003956BC">
        <w:rPr>
          <w:rFonts w:ascii="Times New Roman" w:eastAsia="黑体" w:hAnsi="Times New Roman" w:hint="eastAsia"/>
          <w:b/>
        </w:rPr>
        <w:t>腰厚比</w:t>
      </w:r>
      <w:proofErr w:type="gramEnd"/>
      <w:r w:rsidRPr="003956BC">
        <w:rPr>
          <w:rFonts w:ascii="Times New Roman" w:eastAsia="黑体" w:hAnsi="Times New Roman" w:hint="eastAsia"/>
          <w:b/>
        </w:rPr>
        <w:t>girdle thickness</w:t>
      </w:r>
    </w:p>
    <w:p w:rsidR="00BD32C9" w:rsidRPr="00BA2384" w:rsidRDefault="00BD32C9" w:rsidP="00BD32C9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  <w:r w:rsidRPr="00BA2384">
        <w:rPr>
          <w:rFonts w:ascii="宋体" w:hAnsi="宋体" w:hint="eastAsia"/>
          <w:szCs w:val="21"/>
        </w:rPr>
        <w:t>腰部高度相对于短径的百分比。</w:t>
      </w:r>
      <w:r w:rsidRPr="00BA2384">
        <w:rPr>
          <w:rFonts w:ascii="宋体" w:hAnsi="宋体"/>
          <w:szCs w:val="21"/>
        </w:rPr>
        <w:t xml:space="preserve">  </w:t>
      </w:r>
    </w:p>
    <w:p w:rsidR="00BD32C9" w:rsidRPr="007135C8" w:rsidRDefault="00BD32C9" w:rsidP="00BD32C9">
      <w:pPr>
        <w:ind w:leftChars="1100" w:left="2310"/>
        <w:jc w:val="left"/>
        <w:rPr>
          <w:rFonts w:ascii="Cambria Math" w:hAnsi="Cambria Math" w:hint="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腰厚比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腰部高度（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）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短径（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w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）</m:t>
              </m:r>
            </m:den>
          </m:f>
          <m:r>
            <w:rPr>
              <w:rFonts w:ascii="Cambria Math" w:hAnsi="Cambria Math"/>
            </w:rPr>
            <m:t>×100%</m:t>
          </m:r>
        </m:oMath>
      </m:oMathPara>
    </w:p>
    <w:p w:rsidR="00BD32C9" w:rsidRPr="003956BC" w:rsidRDefault="00BD32C9" w:rsidP="00BD32C9">
      <w:pPr>
        <w:pStyle w:val="a4"/>
        <w:rPr>
          <w:rFonts w:ascii="Times New Roman" w:eastAsia="黑体" w:hAnsi="Times New Roman"/>
          <w:b/>
        </w:rPr>
      </w:pPr>
      <w:r w:rsidRPr="003956BC">
        <w:rPr>
          <w:rFonts w:ascii="Times New Roman" w:eastAsia="黑体" w:hAnsi="Times New Roman"/>
          <w:b/>
        </w:rPr>
        <w:t>3.1</w:t>
      </w:r>
      <w:r w:rsidRPr="003956BC">
        <w:rPr>
          <w:rFonts w:ascii="Times New Roman" w:eastAsia="黑体" w:hAnsi="Times New Roman" w:hint="eastAsia"/>
          <w:b/>
        </w:rPr>
        <w:t>.1</w:t>
      </w:r>
      <w:r>
        <w:rPr>
          <w:rFonts w:ascii="Times New Roman" w:eastAsia="黑体" w:hAnsi="Times New Roman" w:hint="eastAsia"/>
          <w:b/>
        </w:rPr>
        <w:t>9</w:t>
      </w:r>
      <w:r w:rsidRPr="003956BC">
        <w:rPr>
          <w:rFonts w:ascii="Times New Roman" w:eastAsia="黑体" w:hAnsi="Times New Roman" w:hint="eastAsia"/>
          <w:b/>
        </w:rPr>
        <w:t>.4</w:t>
      </w:r>
    </w:p>
    <w:p w:rsidR="00BD32C9" w:rsidRPr="003956BC" w:rsidRDefault="00BD32C9" w:rsidP="00BD32C9">
      <w:pPr>
        <w:pStyle w:val="a4"/>
        <w:spacing w:line="400" w:lineRule="exact"/>
        <w:ind w:firstLineChars="201" w:firstLine="424"/>
        <w:rPr>
          <w:rFonts w:ascii="Times New Roman" w:eastAsia="黑体" w:hAnsi="Times New Roman"/>
          <w:b/>
        </w:rPr>
      </w:pPr>
      <w:proofErr w:type="gramStart"/>
      <w:r w:rsidRPr="003956BC">
        <w:rPr>
          <w:rFonts w:ascii="Times New Roman" w:eastAsia="黑体" w:hAnsi="Times New Roman" w:hint="eastAsia"/>
          <w:b/>
        </w:rPr>
        <w:t>亭深比</w:t>
      </w:r>
      <w:proofErr w:type="gramEnd"/>
      <w:r w:rsidRPr="003956BC">
        <w:rPr>
          <w:rFonts w:ascii="Times New Roman" w:eastAsia="黑体" w:hAnsi="Times New Roman" w:hint="eastAsia"/>
          <w:b/>
        </w:rPr>
        <w:t>pavilion depth</w:t>
      </w:r>
    </w:p>
    <w:p w:rsidR="00BD32C9" w:rsidRPr="007135C8" w:rsidRDefault="00BD32C9" w:rsidP="00BD32C9">
      <w:pPr>
        <w:ind w:leftChars="200" w:left="2310" w:hangingChars="900" w:hanging="1890"/>
      </w:pPr>
      <w:proofErr w:type="gramStart"/>
      <w:r w:rsidRPr="00BA2384">
        <w:rPr>
          <w:rFonts w:ascii="宋体" w:hAnsi="宋体" w:hint="eastAsia"/>
          <w:szCs w:val="21"/>
        </w:rPr>
        <w:t>亭部高度</w:t>
      </w:r>
      <w:proofErr w:type="gramEnd"/>
      <w:r w:rsidRPr="00BA2384">
        <w:rPr>
          <w:rFonts w:ascii="宋体" w:hAnsi="宋体" w:hint="eastAsia"/>
          <w:szCs w:val="21"/>
        </w:rPr>
        <w:t>相对于短径的百分比。</w:t>
      </w:r>
      <w:r w:rsidRPr="00BA2384">
        <w:rPr>
          <w:rFonts w:ascii="宋体" w:hAnsi="宋体"/>
          <w:szCs w:val="21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亭深比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亭部高度（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）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短径（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w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）</m:t>
              </m:r>
            </m:den>
          </m:f>
          <m:r>
            <w:rPr>
              <w:rFonts w:ascii="Cambria Math" w:hAnsi="Cambria Math"/>
            </w:rPr>
            <m:t>×100%</m:t>
          </m:r>
        </m:oMath>
      </m:oMathPara>
    </w:p>
    <w:p w:rsidR="00B7303C" w:rsidRDefault="00B7303C" w:rsidP="00BD32C9">
      <w:pPr>
        <w:pStyle w:val="a4"/>
        <w:rPr>
          <w:rFonts w:ascii="Times New Roman" w:eastAsia="黑体" w:hAnsi="Times New Roman"/>
          <w:b/>
        </w:rPr>
      </w:pPr>
    </w:p>
    <w:p w:rsidR="00B7303C" w:rsidRDefault="00B7303C" w:rsidP="00BD32C9">
      <w:pPr>
        <w:pStyle w:val="a4"/>
        <w:rPr>
          <w:rFonts w:ascii="Times New Roman" w:eastAsia="黑体" w:hAnsi="Times New Roman"/>
          <w:b/>
        </w:rPr>
      </w:pPr>
    </w:p>
    <w:p w:rsidR="00B7303C" w:rsidRDefault="00B7303C" w:rsidP="00BD32C9">
      <w:pPr>
        <w:pStyle w:val="a4"/>
        <w:rPr>
          <w:rFonts w:ascii="Times New Roman" w:eastAsia="黑体" w:hAnsi="Times New Roman"/>
          <w:b/>
        </w:rPr>
      </w:pPr>
    </w:p>
    <w:p w:rsidR="00B7303C" w:rsidRDefault="0094489C" w:rsidP="00BD32C9">
      <w:pPr>
        <w:pStyle w:val="a4"/>
        <w:rPr>
          <w:rFonts w:ascii="Times New Roman" w:eastAsia="黑体" w:hAnsi="Times New Roman"/>
          <w:b/>
        </w:rPr>
      </w:pPr>
      <w:r w:rsidRPr="0094489C">
        <w:rPr>
          <w:noProof/>
        </w:rPr>
        <w:pict>
          <v:shape id="文本框 88" o:spid="_x0000_s1041" type="#_x0000_t202" style="position:absolute;left:0;text-align:left;margin-left:442.8pt;margin-top:8.25pt;width:1in;height:20.25pt;z-index:25170534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" filled="f" stroked="f" strokeweight=".5pt">
            <v:textbox>
              <w:txbxContent>
                <w:p w:rsidR="00BD32C9" w:rsidRPr="009758A7" w:rsidRDefault="00BD32C9" w:rsidP="00BD32C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5</w:t>
                  </w:r>
                </w:p>
              </w:txbxContent>
            </v:textbox>
          </v:shape>
        </w:pict>
      </w:r>
    </w:p>
    <w:p w:rsidR="00B7303C" w:rsidRPr="00B7303C" w:rsidRDefault="00B7303C" w:rsidP="00B7303C">
      <w:pPr>
        <w:spacing w:line="200" w:lineRule="exact"/>
        <w:ind w:rightChars="-226" w:right="-475"/>
        <w:rPr>
          <w:rFonts w:ascii="黑体" w:eastAsia="黑体" w:hAnsi="黑体"/>
          <w:b/>
          <w:szCs w:val="21"/>
        </w:rPr>
      </w:pPr>
      <w:r w:rsidRPr="006F0B99">
        <w:rPr>
          <w:rFonts w:ascii="Times New Roman" w:hAnsi="Times New Roman" w:cs="Times New Roman"/>
        </w:rPr>
        <w:lastRenderedPageBreak/>
        <w:t>T/GAC</w:t>
      </w:r>
      <w:r>
        <w:rPr>
          <w:rFonts w:hint="eastAsia"/>
        </w:rPr>
        <w:t xml:space="preserve"> </w:t>
      </w:r>
      <w:r w:rsidRPr="00B7303C">
        <w:rPr>
          <w:rFonts w:ascii="黑体" w:eastAsia="黑体" w:hAnsi="黑体" w:hint="eastAsia"/>
        </w:rPr>
        <w:t>XXXXX-20XX</w:t>
      </w:r>
    </w:p>
    <w:p w:rsidR="00B7303C" w:rsidRDefault="00B7303C" w:rsidP="00BD32C9">
      <w:pPr>
        <w:pStyle w:val="a4"/>
        <w:rPr>
          <w:rFonts w:ascii="Times New Roman" w:eastAsia="黑体" w:hAnsi="Times New Roman"/>
          <w:b/>
        </w:rPr>
      </w:pPr>
    </w:p>
    <w:p w:rsidR="00BD32C9" w:rsidRPr="003956BC" w:rsidRDefault="00BD32C9" w:rsidP="00BD32C9">
      <w:pPr>
        <w:pStyle w:val="a4"/>
        <w:rPr>
          <w:rFonts w:ascii="Times New Roman" w:eastAsia="黑体" w:hAnsi="Times New Roman"/>
          <w:b/>
        </w:rPr>
      </w:pPr>
      <w:r w:rsidRPr="003956BC">
        <w:rPr>
          <w:rFonts w:ascii="Times New Roman" w:eastAsia="黑体" w:hAnsi="Times New Roman"/>
          <w:b/>
        </w:rPr>
        <w:t>3.1</w:t>
      </w:r>
      <w:r w:rsidRPr="003956BC">
        <w:rPr>
          <w:rFonts w:ascii="Times New Roman" w:eastAsia="黑体" w:hAnsi="Times New Roman" w:hint="eastAsia"/>
          <w:b/>
        </w:rPr>
        <w:t>.1</w:t>
      </w:r>
      <w:r>
        <w:rPr>
          <w:rFonts w:ascii="Times New Roman" w:eastAsia="黑体" w:hAnsi="Times New Roman" w:hint="eastAsia"/>
          <w:b/>
        </w:rPr>
        <w:t>9</w:t>
      </w:r>
      <w:r w:rsidRPr="003956BC">
        <w:rPr>
          <w:rFonts w:ascii="Times New Roman" w:eastAsia="黑体" w:hAnsi="Times New Roman" w:hint="eastAsia"/>
          <w:b/>
        </w:rPr>
        <w:t>.5</w:t>
      </w:r>
    </w:p>
    <w:p w:rsidR="00BD32C9" w:rsidRPr="003956BC" w:rsidRDefault="00BD32C9" w:rsidP="00BD32C9">
      <w:pPr>
        <w:pStyle w:val="a4"/>
        <w:spacing w:line="400" w:lineRule="exact"/>
        <w:ind w:firstLineChars="201" w:firstLine="424"/>
        <w:rPr>
          <w:rFonts w:ascii="Times New Roman" w:eastAsia="黑体" w:hAnsi="Times New Roman"/>
          <w:b/>
        </w:rPr>
      </w:pPr>
      <w:proofErr w:type="gramStart"/>
      <w:r w:rsidRPr="003956BC">
        <w:rPr>
          <w:rFonts w:ascii="Times New Roman" w:eastAsia="黑体" w:hAnsi="Times New Roman" w:hint="eastAsia"/>
          <w:b/>
        </w:rPr>
        <w:t>全深比</w:t>
      </w:r>
      <w:proofErr w:type="gramEnd"/>
      <w:r w:rsidRPr="003956BC">
        <w:rPr>
          <w:rFonts w:ascii="Times New Roman" w:eastAsia="黑体" w:hAnsi="Times New Roman" w:hint="eastAsia"/>
          <w:b/>
        </w:rPr>
        <w:t>total</w:t>
      </w:r>
      <w:r w:rsidRPr="003956BC">
        <w:rPr>
          <w:rFonts w:ascii="Times New Roman" w:eastAsia="黑体" w:hAnsi="Times New Roman"/>
          <w:b/>
        </w:rPr>
        <w:t xml:space="preserve"> depth</w:t>
      </w:r>
    </w:p>
    <w:p w:rsidR="00BD32C9" w:rsidRPr="007135C8" w:rsidRDefault="00BD32C9" w:rsidP="00BD32C9">
      <w:pPr>
        <w:ind w:leftChars="200" w:left="2310" w:hangingChars="900" w:hanging="1890"/>
      </w:pPr>
      <w:r w:rsidRPr="00BA2384">
        <w:rPr>
          <w:rFonts w:ascii="宋体" w:hAnsi="宋体" w:hint="eastAsia"/>
          <w:szCs w:val="21"/>
        </w:rPr>
        <w:t>总高度相对于短径的百分比。</w:t>
      </w:r>
      <w:r w:rsidRPr="00BA2384">
        <w:rPr>
          <w:rFonts w:ascii="宋体" w:hAnsi="宋体"/>
          <w:szCs w:val="21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全深比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总高度（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）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短径（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w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）</m:t>
              </m:r>
            </m:den>
          </m:f>
          <m:r>
            <w:rPr>
              <w:rFonts w:ascii="Cambria Math" w:hAnsi="Cambria Math"/>
            </w:rPr>
            <m:t>×100%</m:t>
          </m:r>
        </m:oMath>
      </m:oMathPara>
    </w:p>
    <w:p w:rsidR="00BD32C9" w:rsidRPr="003956BC" w:rsidRDefault="00BD32C9" w:rsidP="00BD32C9">
      <w:pPr>
        <w:rPr>
          <w:b/>
        </w:rPr>
      </w:pPr>
      <w:r w:rsidRPr="003956BC">
        <w:rPr>
          <w:rFonts w:hint="eastAsia"/>
          <w:b/>
        </w:rPr>
        <w:t>3.1.1</w:t>
      </w:r>
      <w:r>
        <w:rPr>
          <w:rFonts w:hint="eastAsia"/>
          <w:b/>
        </w:rPr>
        <w:t>9</w:t>
      </w:r>
      <w:r w:rsidRPr="003956BC">
        <w:rPr>
          <w:rFonts w:hint="eastAsia"/>
          <w:b/>
        </w:rPr>
        <w:t>.6</w:t>
      </w:r>
    </w:p>
    <w:p w:rsidR="00BD32C9" w:rsidRPr="00BA2384" w:rsidRDefault="00BD32C9" w:rsidP="00BD32C9">
      <w:pPr>
        <w:pStyle w:val="a4"/>
        <w:spacing w:line="400" w:lineRule="exact"/>
        <w:ind w:firstLineChars="201" w:firstLine="424"/>
        <w:rPr>
          <w:rFonts w:ascii="Times New Roman" w:eastAsia="黑体" w:hAnsi="Times New Roman"/>
          <w:b/>
        </w:rPr>
      </w:pPr>
      <w:r w:rsidRPr="003956BC">
        <w:rPr>
          <w:rFonts w:ascii="Times New Roman" w:eastAsia="黑体" w:hAnsi="Times New Roman" w:hint="eastAsia"/>
          <w:b/>
        </w:rPr>
        <w:t>长宽比</w:t>
      </w:r>
      <w:r w:rsidRPr="003956BC">
        <w:rPr>
          <w:rFonts w:ascii="Times New Roman" w:eastAsia="黑体" w:hAnsi="Times New Roman" w:hint="eastAsia"/>
          <w:b/>
        </w:rPr>
        <w:t xml:space="preserve"> L/W ratio</w:t>
      </w:r>
    </w:p>
    <w:p w:rsidR="00BD32C9" w:rsidRPr="00BA2384" w:rsidRDefault="00BD32C9" w:rsidP="00BD32C9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  <w:r w:rsidRPr="00BA2384">
        <w:rPr>
          <w:rFonts w:ascii="宋体" w:hAnsi="宋体" w:hint="eastAsia"/>
          <w:szCs w:val="21"/>
        </w:rPr>
        <w:t>钻石长径与短径的比值。</w:t>
      </w:r>
    </w:p>
    <w:p w:rsidR="00BD32C9" w:rsidRPr="007135C8" w:rsidRDefault="00BD32C9" w:rsidP="00BD32C9">
      <w:pPr>
        <w:ind w:firstLineChars="1250" w:firstLine="2625"/>
        <w:jc w:val="left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                                                 </m:t>
          </m:r>
          <m:r>
            <m:rPr>
              <m:sty m:val="p"/>
            </m:rPr>
            <w:rPr>
              <w:rFonts w:ascii="Cambria Math" w:hAnsi="Cambria Math"/>
            </w:rPr>
            <m:t>长宽比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长径（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）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短径（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w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）</m:t>
              </m:r>
            </m:den>
          </m:f>
        </m:oMath>
      </m:oMathPara>
    </w:p>
    <w:p w:rsidR="00BD32C9" w:rsidRPr="006F0B99" w:rsidRDefault="00BD32C9" w:rsidP="00BD32C9">
      <w:pPr>
        <w:ind w:firstLineChars="1250" w:firstLine="2625"/>
        <w:jc w:val="left"/>
      </w:pPr>
    </w:p>
    <w:p w:rsidR="00BD32C9" w:rsidRDefault="00BD32C9" w:rsidP="00BD32C9">
      <w:pPr>
        <w:pStyle w:val="a4"/>
        <w:jc w:val="center"/>
        <w:rPr>
          <w:color w:val="000000"/>
        </w:rPr>
      </w:pPr>
      <w:r>
        <w:rPr>
          <w:rFonts w:hint="eastAsia"/>
          <w:color w:val="000000"/>
        </w:rPr>
        <w:t xml:space="preserve">         </w:t>
      </w:r>
      <w:r>
        <w:rPr>
          <w:noProof/>
          <w:color w:val="000000"/>
        </w:rPr>
        <w:drawing>
          <wp:inline distT="0" distB="0" distL="0" distR="0">
            <wp:extent cx="3048000" cy="13335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2C9" w:rsidRPr="004E1E93" w:rsidRDefault="00BD32C9" w:rsidP="00BD32C9">
      <w:pPr>
        <w:ind w:rightChars="-226" w:right="-475"/>
        <w:jc w:val="center"/>
        <w:rPr>
          <w:rFonts w:ascii="黑体" w:eastAsia="黑体" w:hAnsi="黑体"/>
          <w:b/>
          <w:szCs w:val="18"/>
        </w:rPr>
      </w:pPr>
      <w:r w:rsidRPr="004E1E93">
        <w:rPr>
          <w:rFonts w:ascii="黑体" w:eastAsia="黑体" w:hAnsi="黑体" w:hint="eastAsia"/>
          <w:b/>
          <w:szCs w:val="18"/>
        </w:rPr>
        <w:t>图</w:t>
      </w:r>
      <w:r w:rsidRPr="00F05D37">
        <w:rPr>
          <w:rFonts w:ascii="黑体" w:eastAsia="黑体" w:hAnsi="黑体" w:hint="eastAsia"/>
          <w:b/>
          <w:color w:val="000000" w:themeColor="text1"/>
          <w:szCs w:val="18"/>
        </w:rPr>
        <w:t>8</w:t>
      </w:r>
      <w:r w:rsidRPr="004E1E93">
        <w:rPr>
          <w:rFonts w:ascii="黑体" w:eastAsia="黑体" w:hAnsi="黑体" w:hint="eastAsia"/>
          <w:b/>
          <w:szCs w:val="18"/>
        </w:rPr>
        <w:t xml:space="preserve"> 标准椭圆形切工比率要素冠部高度（</w:t>
      </w:r>
      <w:proofErr w:type="spellStart"/>
      <w:r w:rsidRPr="004E1E93">
        <w:rPr>
          <w:rFonts w:ascii="黑体" w:eastAsia="黑体" w:hAnsi="黑体" w:hint="eastAsia"/>
          <w:b/>
          <w:szCs w:val="18"/>
        </w:rPr>
        <w:t>hc</w:t>
      </w:r>
      <w:proofErr w:type="spellEnd"/>
      <w:r w:rsidRPr="004E1E93">
        <w:rPr>
          <w:rFonts w:ascii="黑体" w:eastAsia="黑体" w:hAnsi="黑体" w:hint="eastAsia"/>
          <w:b/>
          <w:szCs w:val="18"/>
        </w:rPr>
        <w:t>）、腰部高度（hg）、</w:t>
      </w:r>
    </w:p>
    <w:p w:rsidR="00BD32C9" w:rsidRPr="004E1E93" w:rsidRDefault="00BD32C9" w:rsidP="00BD32C9">
      <w:pPr>
        <w:ind w:rightChars="-226" w:right="-475"/>
        <w:jc w:val="center"/>
        <w:rPr>
          <w:rFonts w:ascii="黑体" w:eastAsia="黑体" w:hAnsi="黑体"/>
          <w:b/>
          <w:szCs w:val="18"/>
        </w:rPr>
      </w:pPr>
      <w:proofErr w:type="gramStart"/>
      <w:r w:rsidRPr="004E1E93">
        <w:rPr>
          <w:rFonts w:ascii="黑体" w:eastAsia="黑体" w:hAnsi="黑体" w:hint="eastAsia"/>
          <w:b/>
          <w:szCs w:val="18"/>
        </w:rPr>
        <w:t>亭部高度</w:t>
      </w:r>
      <w:proofErr w:type="gramEnd"/>
      <w:r w:rsidRPr="004E1E93">
        <w:rPr>
          <w:rFonts w:ascii="黑体" w:eastAsia="黑体" w:hAnsi="黑体" w:hint="eastAsia"/>
          <w:b/>
          <w:szCs w:val="18"/>
        </w:rPr>
        <w:t>（hp）、冠角α、亭角β示意图</w:t>
      </w:r>
    </w:p>
    <w:p w:rsidR="00BD32C9" w:rsidRPr="00782D0D" w:rsidRDefault="00BD32C9" w:rsidP="00BD32C9">
      <w:pPr>
        <w:pStyle w:val="a4"/>
        <w:rPr>
          <w:rFonts w:ascii="Times New Roman" w:hAnsi="Times New Roman"/>
          <w:b/>
          <w:color w:val="000000"/>
        </w:rPr>
      </w:pPr>
      <w:r w:rsidRPr="00782D0D">
        <w:rPr>
          <w:rFonts w:ascii="Times New Roman" w:eastAsia="黑体" w:hAnsi="Times New Roman"/>
          <w:b/>
          <w:color w:val="000000"/>
        </w:rPr>
        <w:t>3.1</w:t>
      </w:r>
      <w:r w:rsidRPr="00782D0D">
        <w:rPr>
          <w:rFonts w:ascii="Times New Roman" w:eastAsia="黑体" w:hAnsi="Times New Roman" w:hint="eastAsia"/>
          <w:b/>
          <w:color w:val="000000"/>
        </w:rPr>
        <w:t>.</w:t>
      </w:r>
      <w:r>
        <w:rPr>
          <w:rFonts w:ascii="Times New Roman" w:eastAsia="黑体" w:hAnsi="Times New Roman" w:hint="eastAsia"/>
          <w:b/>
          <w:color w:val="000000"/>
        </w:rPr>
        <w:t>20</w:t>
      </w:r>
    </w:p>
    <w:p w:rsidR="00BD32C9" w:rsidRPr="00BA2384" w:rsidRDefault="00BD32C9" w:rsidP="00BD32C9">
      <w:pPr>
        <w:pStyle w:val="a4"/>
        <w:spacing w:line="400" w:lineRule="exact"/>
        <w:ind w:firstLineChars="201" w:firstLine="424"/>
        <w:rPr>
          <w:rFonts w:ascii="Times New Roman" w:eastAsia="黑体" w:hAnsi="Times New Roman"/>
          <w:b/>
        </w:rPr>
      </w:pPr>
      <w:r w:rsidRPr="00BA2384">
        <w:rPr>
          <w:rFonts w:ascii="Times New Roman" w:eastAsia="黑体" w:hAnsi="Times New Roman" w:hint="eastAsia"/>
          <w:b/>
        </w:rPr>
        <w:t>修饰度</w:t>
      </w:r>
      <w:r w:rsidRPr="00BA2384">
        <w:rPr>
          <w:rFonts w:ascii="Times New Roman" w:eastAsia="黑体" w:hAnsi="Times New Roman" w:hint="eastAsia"/>
          <w:b/>
        </w:rPr>
        <w:t>finish</w:t>
      </w:r>
    </w:p>
    <w:p w:rsidR="00BD32C9" w:rsidRPr="00BA2384" w:rsidRDefault="00BD32C9" w:rsidP="00BD32C9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  <w:r w:rsidRPr="00BA2384">
        <w:rPr>
          <w:rFonts w:ascii="宋体" w:hAnsi="宋体" w:hint="eastAsia"/>
          <w:szCs w:val="21"/>
        </w:rPr>
        <w:t>对抛磨工艺的评价；分为对称性和抛光两个方面进行评价。</w:t>
      </w:r>
    </w:p>
    <w:p w:rsidR="00BD32C9" w:rsidRPr="00782D0D" w:rsidRDefault="00BD32C9" w:rsidP="00BD32C9">
      <w:pPr>
        <w:pStyle w:val="a4"/>
        <w:rPr>
          <w:rFonts w:ascii="Times New Roman" w:eastAsia="黑体" w:hAnsi="Times New Roman"/>
          <w:b/>
          <w:color w:val="000000"/>
        </w:rPr>
      </w:pPr>
      <w:r w:rsidRPr="00782D0D">
        <w:rPr>
          <w:rFonts w:ascii="Times New Roman" w:eastAsia="黑体" w:hAnsi="Times New Roman"/>
          <w:b/>
          <w:color w:val="000000"/>
        </w:rPr>
        <w:t>3.1</w:t>
      </w:r>
      <w:r w:rsidRPr="00782D0D">
        <w:rPr>
          <w:rFonts w:ascii="Times New Roman" w:eastAsia="黑体" w:hAnsi="Times New Roman" w:hint="eastAsia"/>
          <w:b/>
          <w:color w:val="000000"/>
        </w:rPr>
        <w:t>.</w:t>
      </w:r>
      <w:r>
        <w:rPr>
          <w:rFonts w:ascii="Times New Roman" w:eastAsia="黑体" w:hAnsi="Times New Roman" w:hint="eastAsia"/>
          <w:b/>
          <w:color w:val="000000"/>
        </w:rPr>
        <w:t>20</w:t>
      </w:r>
      <w:r w:rsidRPr="00782D0D">
        <w:rPr>
          <w:rFonts w:ascii="Times New Roman" w:eastAsia="黑体" w:hAnsi="Times New Roman" w:hint="eastAsia"/>
          <w:b/>
          <w:color w:val="000000"/>
        </w:rPr>
        <w:t>.1</w:t>
      </w:r>
    </w:p>
    <w:p w:rsidR="00BD32C9" w:rsidRPr="00BA2384" w:rsidRDefault="00BD32C9" w:rsidP="00BD32C9">
      <w:pPr>
        <w:pStyle w:val="a4"/>
        <w:spacing w:line="400" w:lineRule="exact"/>
        <w:ind w:firstLineChars="201" w:firstLine="424"/>
        <w:rPr>
          <w:rFonts w:ascii="Times New Roman" w:eastAsia="黑体" w:hAnsi="Times New Roman"/>
          <w:b/>
        </w:rPr>
      </w:pPr>
      <w:r w:rsidRPr="00BA2384">
        <w:rPr>
          <w:rFonts w:ascii="Times New Roman" w:eastAsia="黑体" w:hAnsi="Times New Roman" w:hint="eastAsia"/>
          <w:b/>
        </w:rPr>
        <w:t>对称性</w:t>
      </w:r>
      <w:r w:rsidRPr="00BA2384">
        <w:rPr>
          <w:rFonts w:ascii="Times New Roman" w:eastAsia="黑体" w:hAnsi="Times New Roman" w:hint="eastAsia"/>
          <w:b/>
        </w:rPr>
        <w:t xml:space="preserve"> symmetry</w:t>
      </w:r>
    </w:p>
    <w:p w:rsidR="00BD32C9" w:rsidRPr="00BA2384" w:rsidRDefault="00BD32C9" w:rsidP="00BD32C9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  <w:r w:rsidRPr="00BA2384">
        <w:rPr>
          <w:rFonts w:ascii="宋体" w:hAnsi="宋体" w:hint="eastAsia"/>
          <w:szCs w:val="21"/>
        </w:rPr>
        <w:t>对切磨形状，包括对称排列、刻</w:t>
      </w:r>
      <w:proofErr w:type="gramStart"/>
      <w:r w:rsidRPr="00BA2384">
        <w:rPr>
          <w:rFonts w:ascii="宋体" w:hAnsi="宋体" w:hint="eastAsia"/>
          <w:szCs w:val="21"/>
        </w:rPr>
        <w:t>面位置</w:t>
      </w:r>
      <w:proofErr w:type="gramEnd"/>
      <w:r w:rsidRPr="00BA2384">
        <w:rPr>
          <w:rFonts w:ascii="宋体" w:hAnsi="宋体" w:hint="eastAsia"/>
          <w:szCs w:val="21"/>
        </w:rPr>
        <w:t>等精确程度的评价。</w:t>
      </w:r>
    </w:p>
    <w:p w:rsidR="00BD32C9" w:rsidRPr="00782D0D" w:rsidRDefault="00BD32C9" w:rsidP="00BD32C9">
      <w:pPr>
        <w:pStyle w:val="a4"/>
        <w:rPr>
          <w:color w:val="000000"/>
        </w:rPr>
      </w:pPr>
      <w:r w:rsidRPr="00782D0D">
        <w:rPr>
          <w:rFonts w:ascii="Times New Roman" w:eastAsia="黑体" w:hAnsi="Times New Roman"/>
          <w:b/>
          <w:color w:val="000000"/>
        </w:rPr>
        <w:t>3.1</w:t>
      </w:r>
      <w:r w:rsidRPr="00782D0D">
        <w:rPr>
          <w:rFonts w:ascii="Times New Roman" w:eastAsia="黑体" w:hAnsi="Times New Roman" w:hint="eastAsia"/>
          <w:b/>
          <w:color w:val="000000"/>
        </w:rPr>
        <w:t>.</w:t>
      </w:r>
      <w:r>
        <w:rPr>
          <w:rFonts w:ascii="Times New Roman" w:eastAsia="黑体" w:hAnsi="Times New Roman" w:hint="eastAsia"/>
          <w:b/>
          <w:color w:val="000000"/>
        </w:rPr>
        <w:t>20</w:t>
      </w:r>
      <w:r w:rsidRPr="00782D0D">
        <w:rPr>
          <w:rFonts w:ascii="Times New Roman" w:eastAsia="黑体" w:hAnsi="Times New Roman" w:hint="eastAsia"/>
          <w:b/>
          <w:color w:val="000000"/>
        </w:rPr>
        <w:t>.2</w:t>
      </w:r>
    </w:p>
    <w:p w:rsidR="00BD32C9" w:rsidRPr="00BA2384" w:rsidRDefault="00BD32C9" w:rsidP="00BD32C9">
      <w:pPr>
        <w:pStyle w:val="a4"/>
        <w:spacing w:line="400" w:lineRule="exact"/>
        <w:ind w:firstLineChars="201" w:firstLine="424"/>
        <w:rPr>
          <w:rFonts w:ascii="Times New Roman" w:eastAsia="黑体" w:hAnsi="Times New Roman"/>
          <w:b/>
        </w:rPr>
      </w:pPr>
      <w:r w:rsidRPr="00BA2384">
        <w:rPr>
          <w:rFonts w:ascii="Times New Roman" w:eastAsia="黑体" w:hAnsi="Times New Roman" w:hint="eastAsia"/>
          <w:b/>
        </w:rPr>
        <w:t>抛光</w:t>
      </w:r>
      <w:r w:rsidRPr="00BA2384">
        <w:rPr>
          <w:rFonts w:ascii="Times New Roman" w:eastAsia="黑体" w:hAnsi="Times New Roman" w:hint="eastAsia"/>
          <w:b/>
        </w:rPr>
        <w:t xml:space="preserve"> polish</w:t>
      </w:r>
    </w:p>
    <w:p w:rsidR="00BD32C9" w:rsidRPr="00BA2384" w:rsidRDefault="00BD32C9" w:rsidP="00BD32C9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  <w:r w:rsidRPr="00BA2384">
        <w:rPr>
          <w:rFonts w:ascii="宋体" w:hAnsi="宋体" w:hint="eastAsia"/>
          <w:szCs w:val="21"/>
        </w:rPr>
        <w:t>对切磨抛光过程中产生的外部特征影响抛光表面完美程度的评价。</w:t>
      </w:r>
    </w:p>
    <w:p w:rsidR="00BD32C9" w:rsidRPr="000027D9" w:rsidRDefault="00BD32C9" w:rsidP="00BD32C9">
      <w:pPr>
        <w:pStyle w:val="a4"/>
        <w:rPr>
          <w:b/>
          <w:color w:val="000000"/>
        </w:rPr>
      </w:pPr>
    </w:p>
    <w:p w:rsidR="00BD32C9" w:rsidRPr="00BA2384" w:rsidRDefault="00BD32C9" w:rsidP="00DF554E">
      <w:pPr>
        <w:spacing w:beforeLines="50" w:afterLines="50"/>
        <w:ind w:rightChars="-226" w:right="-475"/>
        <w:rPr>
          <w:rFonts w:ascii="黑体" w:eastAsia="黑体" w:hAnsi="黑体"/>
          <w:b/>
          <w:szCs w:val="21"/>
        </w:rPr>
      </w:pPr>
      <w:r w:rsidRPr="00BA2384">
        <w:rPr>
          <w:rFonts w:ascii="黑体" w:eastAsia="黑体" w:hAnsi="黑体" w:hint="eastAsia"/>
          <w:b/>
          <w:szCs w:val="21"/>
        </w:rPr>
        <w:t>3.2椭圆形变种花式切工</w:t>
      </w:r>
    </w:p>
    <w:p w:rsidR="00BD32C9" w:rsidRDefault="0094489C" w:rsidP="00B7303C">
      <w:pPr>
        <w:spacing w:line="400" w:lineRule="exact"/>
        <w:ind w:rightChars="-226" w:right="-475" w:firstLineChars="202" w:firstLine="426"/>
        <w:rPr>
          <w:rFonts w:ascii="宋体" w:hAnsi="宋体"/>
          <w:szCs w:val="21"/>
        </w:rPr>
      </w:pPr>
      <w:r w:rsidRPr="0094489C">
        <w:rPr>
          <w:rFonts w:ascii="黑体" w:eastAsia="黑体" w:hAnsi="黑体"/>
          <w:b/>
          <w:noProof/>
          <w:szCs w:val="21"/>
        </w:rPr>
        <w:pict>
          <v:shape id="文本框 97" o:spid="_x0000_s1042" type="#_x0000_t202" style="position:absolute;left:0;text-align:left;margin-left:-8.45pt;margin-top:103.05pt;width:1in;height:20.25pt;z-index:251713536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" filled="f" stroked="f" strokeweight=".5pt">
            <v:textbox>
              <w:txbxContent>
                <w:p w:rsidR="00BD32C9" w:rsidRPr="009758A7" w:rsidRDefault="00BD32C9" w:rsidP="00BD32C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6</w:t>
                  </w:r>
                </w:p>
              </w:txbxContent>
            </v:textbox>
          </v:shape>
        </w:pict>
      </w:r>
      <w:r w:rsidR="00BD32C9" w:rsidRPr="00BD2581">
        <w:rPr>
          <w:rFonts w:ascii="宋体" w:hAnsi="宋体" w:hint="eastAsia"/>
          <w:szCs w:val="21"/>
        </w:rPr>
        <w:t>变种花式切工是指某些刻面的角度或数量发生变化，与标准椭圆形切工有异的切割方式，通常是为增重、增色而运用</w:t>
      </w:r>
      <w:r w:rsidR="00BD32C9">
        <w:rPr>
          <w:rFonts w:ascii="宋体" w:hAnsi="宋体" w:hint="eastAsia"/>
          <w:szCs w:val="21"/>
        </w:rPr>
        <w:t>，见图9。</w:t>
      </w:r>
    </w:p>
    <w:p w:rsidR="00B7303C" w:rsidRDefault="00B7303C" w:rsidP="00B7303C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</w:p>
    <w:p w:rsidR="00B7303C" w:rsidRDefault="00B7303C" w:rsidP="00B7303C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</w:p>
    <w:p w:rsidR="00B7303C" w:rsidRDefault="00B7303C" w:rsidP="00B7303C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</w:p>
    <w:p w:rsidR="00B7303C" w:rsidRDefault="00B7303C" w:rsidP="00B7303C">
      <w:pPr>
        <w:pStyle w:val="a4"/>
        <w:spacing w:line="200" w:lineRule="exact"/>
        <w:jc w:val="right"/>
        <w:rPr>
          <w:rFonts w:ascii="Times New Roman" w:eastAsia="黑体" w:hAnsi="Times New Roman"/>
        </w:rPr>
      </w:pPr>
    </w:p>
    <w:p w:rsidR="00B7303C" w:rsidRPr="00B7303C" w:rsidRDefault="00B7303C" w:rsidP="00B7303C">
      <w:pPr>
        <w:pStyle w:val="a4"/>
        <w:spacing w:line="200" w:lineRule="exact"/>
        <w:jc w:val="right"/>
        <w:rPr>
          <w:rFonts w:ascii="黑体" w:eastAsia="黑体" w:hAnsi="黑体"/>
        </w:rPr>
      </w:pPr>
      <w:r w:rsidRPr="00B7303C">
        <w:rPr>
          <w:rFonts w:ascii="Times New Roman" w:eastAsia="黑体" w:hAnsi="Times New Roman"/>
        </w:rPr>
        <w:lastRenderedPageBreak/>
        <w:t xml:space="preserve">T/GAC </w:t>
      </w:r>
      <w:r w:rsidRPr="00B7303C">
        <w:rPr>
          <w:rFonts w:ascii="黑体" w:eastAsia="黑体" w:hAnsi="黑体" w:hint="eastAsia"/>
        </w:rPr>
        <w:t>XXXXX-20XX</w:t>
      </w:r>
    </w:p>
    <w:p w:rsidR="00B7303C" w:rsidRPr="00BD1FC6" w:rsidRDefault="00B7303C" w:rsidP="00B7303C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</w:p>
    <w:p w:rsidR="00BD32C9" w:rsidRDefault="00BD32C9" w:rsidP="00BD32C9">
      <w:pPr>
        <w:ind w:rightChars="-226" w:right="-475"/>
        <w:jc w:val="center"/>
        <w:rPr>
          <w:rFonts w:ascii="Andalus" w:hAnsi="Andalus" w:cs="Andalus"/>
          <w:szCs w:val="21"/>
        </w:rPr>
      </w:pPr>
      <w:r>
        <w:rPr>
          <w:noProof/>
        </w:rPr>
        <w:drawing>
          <wp:inline distT="0" distB="0" distL="0" distR="0">
            <wp:extent cx="2038350" cy="1362075"/>
            <wp:effectExtent l="0" t="0" r="0" b="9525"/>
            <wp:docPr id="46" name="图片 46" descr="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面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ndalus" w:hAnsi="Andalus" w:cs="Andalus"/>
          <w:b/>
          <w:noProof/>
          <w:szCs w:val="21"/>
        </w:rPr>
        <w:drawing>
          <wp:inline distT="0" distB="0" distL="0" distR="0">
            <wp:extent cx="2000250" cy="1343025"/>
            <wp:effectExtent l="0" t="0" r="0" b="9525"/>
            <wp:docPr id="45" name="图片 45" descr="底-4modified2有底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" descr="底-4modified2有底尖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2C9" w:rsidRPr="004E1E93" w:rsidRDefault="00BD32C9" w:rsidP="00BD32C9">
      <w:pPr>
        <w:ind w:rightChars="-226" w:right="-475"/>
        <w:jc w:val="center"/>
        <w:rPr>
          <w:rFonts w:ascii="黑体" w:eastAsia="黑体" w:hAnsi="黑体"/>
          <w:b/>
          <w:szCs w:val="18"/>
        </w:rPr>
      </w:pPr>
      <w:r w:rsidRPr="004E1E93">
        <w:rPr>
          <w:rFonts w:ascii="黑体" w:eastAsia="黑体" w:hAnsi="黑体" w:hint="eastAsia"/>
          <w:b/>
          <w:szCs w:val="18"/>
        </w:rPr>
        <w:t>图9 椭圆形变种花式切工冠部和</w:t>
      </w:r>
      <w:proofErr w:type="gramStart"/>
      <w:r w:rsidRPr="004E1E93">
        <w:rPr>
          <w:rFonts w:ascii="黑体" w:eastAsia="黑体" w:hAnsi="黑体" w:hint="eastAsia"/>
          <w:b/>
          <w:szCs w:val="18"/>
        </w:rPr>
        <w:t>亭部个</w:t>
      </w:r>
      <w:proofErr w:type="gramEnd"/>
      <w:r w:rsidRPr="004E1E93">
        <w:rPr>
          <w:rFonts w:ascii="黑体" w:eastAsia="黑体" w:hAnsi="黑体" w:hint="eastAsia"/>
          <w:b/>
          <w:szCs w:val="18"/>
        </w:rPr>
        <w:t>例示意图</w:t>
      </w:r>
    </w:p>
    <w:p w:rsidR="00B7303C" w:rsidRDefault="00B7303C" w:rsidP="00DF554E">
      <w:pPr>
        <w:spacing w:beforeLines="50" w:afterLines="50"/>
        <w:ind w:rightChars="-226" w:right="-475"/>
        <w:rPr>
          <w:rFonts w:ascii="Andalus" w:hAnsi="Andalus" w:cs="Andalus"/>
          <w:b/>
          <w:szCs w:val="21"/>
        </w:rPr>
      </w:pPr>
    </w:p>
    <w:p w:rsidR="00BD32C9" w:rsidRPr="00BA2384" w:rsidRDefault="00BD32C9" w:rsidP="00DF554E">
      <w:pPr>
        <w:spacing w:beforeLines="50" w:afterLines="50"/>
        <w:ind w:rightChars="-226" w:right="-475"/>
        <w:rPr>
          <w:rFonts w:ascii="黑体" w:eastAsia="黑体" w:hAnsi="黑体"/>
          <w:b/>
          <w:szCs w:val="21"/>
        </w:rPr>
      </w:pPr>
      <w:r w:rsidRPr="00BA2384">
        <w:rPr>
          <w:rFonts w:ascii="黑体" w:eastAsia="黑体" w:hAnsi="黑体"/>
          <w:b/>
          <w:szCs w:val="21"/>
        </w:rPr>
        <w:t>4</w:t>
      </w:r>
      <w:r w:rsidRPr="00BA2384">
        <w:rPr>
          <w:rFonts w:ascii="黑体" w:eastAsia="黑体" w:hAnsi="黑体"/>
          <w:b/>
          <w:szCs w:val="21"/>
        </w:rPr>
        <w:tab/>
      </w:r>
      <w:r w:rsidRPr="00BA2384">
        <w:rPr>
          <w:rFonts w:ascii="黑体" w:eastAsia="黑体" w:hAnsi="黑体" w:hint="eastAsia"/>
          <w:b/>
          <w:szCs w:val="21"/>
        </w:rPr>
        <w:t>要求</w:t>
      </w:r>
    </w:p>
    <w:p w:rsidR="00BD32C9" w:rsidRPr="00BA2384" w:rsidRDefault="00BD32C9" w:rsidP="00DF554E">
      <w:pPr>
        <w:spacing w:beforeLines="50" w:afterLines="50"/>
        <w:ind w:rightChars="-226" w:right="-475"/>
        <w:rPr>
          <w:rFonts w:ascii="黑体" w:eastAsia="黑体" w:hAnsi="黑体"/>
          <w:b/>
          <w:szCs w:val="21"/>
        </w:rPr>
      </w:pPr>
      <w:r w:rsidRPr="00BA2384">
        <w:rPr>
          <w:rFonts w:ascii="黑体" w:eastAsia="黑体" w:hAnsi="黑体" w:hint="eastAsia"/>
          <w:b/>
          <w:szCs w:val="21"/>
        </w:rPr>
        <w:t>4.1比率要求</w:t>
      </w:r>
    </w:p>
    <w:p w:rsidR="00BD32C9" w:rsidRPr="00BA2384" w:rsidRDefault="00BD32C9" w:rsidP="00DF554E">
      <w:pPr>
        <w:spacing w:beforeLines="50" w:afterLines="50"/>
        <w:ind w:rightChars="-226" w:right="-475"/>
        <w:rPr>
          <w:rFonts w:ascii="黑体" w:eastAsia="黑体" w:hAnsi="黑体"/>
          <w:b/>
          <w:szCs w:val="21"/>
        </w:rPr>
      </w:pPr>
      <w:r w:rsidRPr="00BA2384">
        <w:rPr>
          <w:rFonts w:ascii="黑体" w:eastAsia="黑体" w:hAnsi="黑体" w:hint="eastAsia"/>
          <w:b/>
          <w:szCs w:val="21"/>
        </w:rPr>
        <w:t>4.1.1标准椭圆形钻石花式切工比率要求</w:t>
      </w:r>
    </w:p>
    <w:p w:rsidR="00BD32C9" w:rsidRPr="002B5747" w:rsidRDefault="00BD32C9" w:rsidP="00BD32C9">
      <w:pPr>
        <w:jc w:val="center"/>
        <w:rPr>
          <w:rFonts w:ascii="黑体" w:eastAsia="黑体" w:hAnsi="黑体"/>
          <w:b/>
          <w:szCs w:val="21"/>
        </w:rPr>
      </w:pPr>
      <w:r w:rsidRPr="002B5747">
        <w:rPr>
          <w:rFonts w:ascii="黑体" w:eastAsia="黑体" w:hAnsi="黑体" w:cs="Microsoft JhengHei" w:hint="eastAsia"/>
          <w:b/>
          <w:position w:val="-2"/>
          <w:szCs w:val="21"/>
        </w:rPr>
        <w:t>表</w:t>
      </w:r>
      <w:r w:rsidRPr="002B5747">
        <w:rPr>
          <w:rFonts w:ascii="黑体" w:eastAsia="黑体" w:hAnsi="黑体" w:cs="Microsoft JhengHei"/>
          <w:b/>
          <w:position w:val="-2"/>
          <w:szCs w:val="21"/>
        </w:rPr>
        <w:t>1</w:t>
      </w:r>
      <w:r>
        <w:rPr>
          <w:rFonts w:ascii="黑体" w:eastAsia="黑体" w:hAnsi="黑体" w:cs="Microsoft JhengHei" w:hint="eastAsia"/>
          <w:b/>
          <w:position w:val="-2"/>
          <w:szCs w:val="21"/>
        </w:rPr>
        <w:t xml:space="preserve"> </w:t>
      </w:r>
      <w:r w:rsidRPr="002B5747">
        <w:rPr>
          <w:rFonts w:ascii="黑体" w:eastAsia="黑体" w:hAnsi="黑体" w:cs="Microsoft JhengHei" w:hint="eastAsia"/>
          <w:b/>
          <w:position w:val="-2"/>
          <w:szCs w:val="21"/>
        </w:rPr>
        <w:t>最佳比率要求表</w:t>
      </w:r>
    </w:p>
    <w:tbl>
      <w:tblPr>
        <w:tblW w:w="8222" w:type="dxa"/>
        <w:tblInd w:w="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28"/>
        <w:gridCol w:w="4394"/>
      </w:tblGrid>
      <w:tr w:rsidR="00BD32C9" w:rsidRPr="00BD7458" w:rsidTr="00C51E5A">
        <w:trPr>
          <w:trHeight w:hRule="exact"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2C9" w:rsidRPr="002B5747" w:rsidRDefault="00BD32C9" w:rsidP="00C51E5A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2B5747">
              <w:rPr>
                <w:rFonts w:ascii="宋体" w:hAnsi="宋体" w:hint="eastAsia"/>
                <w:sz w:val="18"/>
                <w:szCs w:val="21"/>
              </w:rPr>
              <w:t>项</w:t>
            </w:r>
            <w:r w:rsidRPr="002B5747">
              <w:rPr>
                <w:rFonts w:ascii="宋体" w:hAnsi="宋体"/>
                <w:sz w:val="18"/>
                <w:szCs w:val="21"/>
              </w:rPr>
              <w:tab/>
            </w:r>
            <w:r w:rsidRPr="002B5747">
              <w:rPr>
                <w:rFonts w:ascii="宋体" w:hAnsi="宋体" w:hint="eastAsia"/>
                <w:sz w:val="18"/>
                <w:szCs w:val="21"/>
              </w:rPr>
              <w:t>目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2C9" w:rsidRPr="002B5747" w:rsidRDefault="00BD32C9" w:rsidP="00C51E5A">
            <w:pPr>
              <w:jc w:val="center"/>
              <w:rPr>
                <w:rFonts w:ascii="宋体" w:hAnsi="宋体"/>
                <w:sz w:val="18"/>
                <w:szCs w:val="21"/>
              </w:rPr>
            </w:pPr>
            <w:proofErr w:type="gramStart"/>
            <w:r w:rsidRPr="002B5747">
              <w:rPr>
                <w:rFonts w:ascii="宋体" w:hAnsi="宋体" w:hint="eastAsia"/>
                <w:sz w:val="18"/>
                <w:szCs w:val="21"/>
              </w:rPr>
              <w:t>范</w:t>
            </w:r>
            <w:proofErr w:type="gramEnd"/>
            <w:r w:rsidRPr="002B5747">
              <w:rPr>
                <w:rFonts w:ascii="宋体" w:hAnsi="宋体" w:hint="eastAsia"/>
                <w:sz w:val="18"/>
                <w:szCs w:val="21"/>
              </w:rPr>
              <w:t xml:space="preserve">  围</w:t>
            </w:r>
          </w:p>
        </w:tc>
      </w:tr>
      <w:tr w:rsidR="00BD32C9" w:rsidRPr="00BD7458" w:rsidTr="00C51E5A">
        <w:trPr>
          <w:trHeight w:hRule="exact" w:val="3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2C9" w:rsidRPr="002B5747" w:rsidRDefault="00BD32C9" w:rsidP="00C51E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B5747">
              <w:rPr>
                <w:rFonts w:asciiTheme="minorEastAsia" w:hAnsiTheme="minorEastAsia" w:hint="eastAsia"/>
                <w:sz w:val="18"/>
                <w:szCs w:val="18"/>
              </w:rPr>
              <w:t>长宽比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C9" w:rsidRPr="002B5747" w:rsidRDefault="00BD32C9" w:rsidP="00C51E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B5747">
              <w:rPr>
                <w:rFonts w:asciiTheme="minorEastAsia" w:hAnsiTheme="minorEastAsia" w:hint="eastAsia"/>
                <w:sz w:val="18"/>
                <w:szCs w:val="18"/>
              </w:rPr>
              <w:t>1.30:1.00-1.70:1.00</w:t>
            </w:r>
          </w:p>
        </w:tc>
      </w:tr>
      <w:tr w:rsidR="00BD32C9" w:rsidRPr="00BD7458" w:rsidTr="00C51E5A">
        <w:trPr>
          <w:trHeight w:hRule="exact" w:val="3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2C9" w:rsidRPr="002B5747" w:rsidRDefault="00BD32C9" w:rsidP="00C51E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2B5747">
              <w:rPr>
                <w:rFonts w:asciiTheme="minorEastAsia" w:hAnsiTheme="minorEastAsia" w:hint="eastAsia"/>
                <w:sz w:val="18"/>
                <w:szCs w:val="18"/>
              </w:rPr>
              <w:t>台宽比</w:t>
            </w:r>
            <w:proofErr w:type="gramEnd"/>
            <w:r w:rsidRPr="002B5747"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 w:rsidRPr="002B5747">
              <w:rPr>
                <w:rFonts w:asciiTheme="minorEastAsia" w:hAnsiTheme="minorEastAsia"/>
                <w:sz w:val="18"/>
                <w:szCs w:val="18"/>
              </w:rPr>
              <w:t>%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C9" w:rsidRPr="002B5747" w:rsidRDefault="00BD32C9" w:rsidP="00C51E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B5747">
              <w:rPr>
                <w:rFonts w:asciiTheme="minorEastAsia" w:hAnsiTheme="minorEastAsia" w:hint="eastAsia"/>
                <w:sz w:val="18"/>
                <w:szCs w:val="18"/>
              </w:rPr>
              <w:t>55-65</w:t>
            </w:r>
          </w:p>
        </w:tc>
      </w:tr>
      <w:tr w:rsidR="00BD32C9" w:rsidRPr="00BD7458" w:rsidTr="00C51E5A">
        <w:trPr>
          <w:trHeight w:hRule="exact" w:val="32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2C9" w:rsidRPr="002B5747" w:rsidRDefault="00BD32C9" w:rsidP="00C51E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B5747">
              <w:rPr>
                <w:rFonts w:asciiTheme="minorEastAsia" w:hAnsiTheme="minorEastAsia" w:hint="eastAsia"/>
                <w:sz w:val="18"/>
                <w:szCs w:val="18"/>
              </w:rPr>
              <w:t>冠角，º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C9" w:rsidRPr="002B5747" w:rsidRDefault="00BD32C9" w:rsidP="00C51E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B5747">
              <w:rPr>
                <w:rFonts w:asciiTheme="minorEastAsia" w:hAnsiTheme="minorEastAsia" w:hint="eastAsia"/>
                <w:sz w:val="18"/>
                <w:szCs w:val="18"/>
              </w:rPr>
              <w:t>30-38</w:t>
            </w:r>
          </w:p>
        </w:tc>
      </w:tr>
      <w:tr w:rsidR="00BD32C9" w:rsidRPr="00BD7458" w:rsidTr="00C51E5A">
        <w:trPr>
          <w:trHeight w:hRule="exact" w:val="3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2C9" w:rsidRPr="002B5747" w:rsidRDefault="00BD32C9" w:rsidP="00C51E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B5747">
              <w:rPr>
                <w:rFonts w:asciiTheme="minorEastAsia" w:hAnsiTheme="minorEastAsia" w:hint="eastAsia"/>
                <w:sz w:val="18"/>
                <w:szCs w:val="18"/>
              </w:rPr>
              <w:t>亭角，º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C9" w:rsidRPr="002B5747" w:rsidRDefault="00BD32C9" w:rsidP="00C51E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B5747">
              <w:rPr>
                <w:rFonts w:asciiTheme="minorEastAsia" w:hAnsiTheme="minorEastAsia" w:hint="eastAsia"/>
                <w:sz w:val="18"/>
                <w:szCs w:val="18"/>
              </w:rPr>
              <w:t>36-42</w:t>
            </w:r>
          </w:p>
        </w:tc>
      </w:tr>
      <w:tr w:rsidR="00BD32C9" w:rsidRPr="00BD7458" w:rsidTr="00C51E5A">
        <w:trPr>
          <w:trHeight w:hRule="exact" w:val="32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2C9" w:rsidRPr="002B5747" w:rsidRDefault="00BD32C9" w:rsidP="00C51E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2B5747">
              <w:rPr>
                <w:rFonts w:asciiTheme="minorEastAsia" w:hAnsiTheme="minorEastAsia" w:hint="eastAsia"/>
                <w:sz w:val="18"/>
                <w:szCs w:val="18"/>
              </w:rPr>
              <w:t>腰厚比</w:t>
            </w:r>
            <w:proofErr w:type="gramEnd"/>
            <w:r w:rsidRPr="002B5747"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 w:rsidRPr="002B5747">
              <w:rPr>
                <w:rFonts w:asciiTheme="minorEastAsia" w:hAnsiTheme="minorEastAsia"/>
                <w:sz w:val="18"/>
                <w:szCs w:val="18"/>
              </w:rPr>
              <w:t>%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C9" w:rsidRPr="002B5747" w:rsidRDefault="00BD32C9" w:rsidP="00C51E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B5747">
              <w:rPr>
                <w:rFonts w:asciiTheme="minorEastAsia" w:hAnsiTheme="minorEastAsia" w:hint="eastAsia"/>
                <w:sz w:val="18"/>
                <w:szCs w:val="18"/>
              </w:rPr>
              <w:t>2.0至5.0</w:t>
            </w:r>
          </w:p>
        </w:tc>
      </w:tr>
      <w:tr w:rsidR="00BD32C9" w:rsidRPr="00BD7458" w:rsidTr="00C51E5A">
        <w:trPr>
          <w:trHeight w:hRule="exact" w:val="32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2C9" w:rsidRPr="002B5747" w:rsidRDefault="00BD32C9" w:rsidP="00C51E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2B5747">
              <w:rPr>
                <w:rFonts w:asciiTheme="minorEastAsia" w:hAnsiTheme="minorEastAsia" w:hint="eastAsia"/>
                <w:sz w:val="18"/>
                <w:szCs w:val="18"/>
              </w:rPr>
              <w:t>全深比</w:t>
            </w:r>
            <w:proofErr w:type="gramEnd"/>
            <w:r w:rsidRPr="002B5747"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 w:rsidRPr="002B5747">
              <w:rPr>
                <w:rFonts w:asciiTheme="minorEastAsia" w:hAnsiTheme="minorEastAsia"/>
                <w:sz w:val="18"/>
                <w:szCs w:val="18"/>
              </w:rPr>
              <w:t>%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C9" w:rsidRPr="002B5747" w:rsidRDefault="00BD32C9" w:rsidP="00C51E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B5747">
              <w:rPr>
                <w:rFonts w:asciiTheme="minorEastAsia" w:hAnsiTheme="minorEastAsia" w:hint="eastAsia"/>
                <w:sz w:val="18"/>
                <w:szCs w:val="18"/>
              </w:rPr>
              <w:t>55-63</w:t>
            </w:r>
          </w:p>
        </w:tc>
      </w:tr>
      <w:tr w:rsidR="00BD32C9" w:rsidRPr="00BD7458" w:rsidTr="00C51E5A">
        <w:trPr>
          <w:trHeight w:hRule="exact" w:val="3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2C9" w:rsidRPr="002B5747" w:rsidRDefault="00BD32C9" w:rsidP="00C51E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2B5747">
              <w:rPr>
                <w:rFonts w:asciiTheme="minorEastAsia" w:hAnsiTheme="minorEastAsia" w:hint="eastAsia"/>
                <w:sz w:val="18"/>
                <w:szCs w:val="18"/>
              </w:rPr>
              <w:t>底尖大小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C9" w:rsidRPr="002B5747" w:rsidRDefault="00BD32C9" w:rsidP="00C51E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B5747">
              <w:rPr>
                <w:rFonts w:asciiTheme="minorEastAsia" w:hAnsiTheme="minorEastAsia" w:hint="eastAsia"/>
                <w:sz w:val="18"/>
                <w:szCs w:val="18"/>
              </w:rPr>
              <w:t>无到中</w:t>
            </w:r>
          </w:p>
        </w:tc>
      </w:tr>
    </w:tbl>
    <w:p w:rsidR="00BD32C9" w:rsidRDefault="00BD32C9" w:rsidP="00BD32C9">
      <w:pPr>
        <w:spacing w:line="360" w:lineRule="auto"/>
        <w:rPr>
          <w:rFonts w:ascii="宋体" w:hAnsi="宋体"/>
          <w:b/>
          <w:szCs w:val="21"/>
        </w:rPr>
      </w:pPr>
    </w:p>
    <w:p w:rsidR="00BD32C9" w:rsidRPr="00BA2384" w:rsidRDefault="00BD32C9" w:rsidP="00DF554E">
      <w:pPr>
        <w:spacing w:beforeLines="50" w:afterLines="50"/>
        <w:ind w:rightChars="-226" w:right="-475"/>
        <w:rPr>
          <w:rFonts w:ascii="黑体" w:eastAsia="黑体" w:hAnsi="黑体"/>
          <w:b/>
          <w:szCs w:val="21"/>
        </w:rPr>
      </w:pPr>
      <w:r w:rsidRPr="00BA2384">
        <w:rPr>
          <w:rFonts w:ascii="黑体" w:eastAsia="黑体" w:hAnsi="黑体"/>
          <w:b/>
          <w:szCs w:val="21"/>
        </w:rPr>
        <w:t xml:space="preserve">4.2 </w:t>
      </w:r>
      <w:r w:rsidRPr="00BA2384">
        <w:rPr>
          <w:rFonts w:ascii="黑体" w:eastAsia="黑体" w:hAnsi="黑体" w:hint="eastAsia"/>
          <w:b/>
          <w:szCs w:val="21"/>
        </w:rPr>
        <w:t>修饰度</w:t>
      </w:r>
    </w:p>
    <w:p w:rsidR="00BD32C9" w:rsidRPr="00BA2384" w:rsidRDefault="00BD32C9" w:rsidP="00DF554E">
      <w:pPr>
        <w:spacing w:beforeLines="50" w:afterLines="50"/>
        <w:ind w:rightChars="-226" w:right="-475"/>
        <w:rPr>
          <w:rFonts w:ascii="黑体" w:eastAsia="黑体" w:hAnsi="黑体"/>
          <w:b/>
          <w:szCs w:val="21"/>
        </w:rPr>
      </w:pPr>
      <w:r w:rsidRPr="00BA2384">
        <w:rPr>
          <w:rFonts w:ascii="黑体" w:eastAsia="黑体" w:hAnsi="黑体"/>
          <w:b/>
          <w:szCs w:val="21"/>
        </w:rPr>
        <w:t>4.2.1</w:t>
      </w:r>
      <w:r w:rsidRPr="00BA2384">
        <w:rPr>
          <w:rFonts w:ascii="黑体" w:eastAsia="黑体" w:hAnsi="黑体" w:hint="eastAsia"/>
          <w:b/>
          <w:szCs w:val="21"/>
        </w:rPr>
        <w:t>对称性要求</w:t>
      </w:r>
    </w:p>
    <w:p w:rsidR="00BD32C9" w:rsidRDefault="00BD32C9" w:rsidP="00BD32C9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从台面俯视，椭圆形钻石的外形轮廓以长短轴直径所在的十字轴为中心，呈上下左右对称。</w:t>
      </w:r>
    </w:p>
    <w:p w:rsidR="00BD32C9" w:rsidRPr="00BA2384" w:rsidRDefault="00BD32C9" w:rsidP="00BD32C9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亭部、冠部主刻面各自对称；整条腰均匀无过分厚薄。</w:t>
      </w:r>
    </w:p>
    <w:p w:rsidR="00BD32C9" w:rsidRPr="00BA2384" w:rsidRDefault="00BD32C9" w:rsidP="00DF554E">
      <w:pPr>
        <w:spacing w:beforeLines="50" w:afterLines="50"/>
        <w:ind w:rightChars="-226" w:right="-475"/>
        <w:rPr>
          <w:rFonts w:ascii="黑体" w:eastAsia="黑体" w:hAnsi="黑体"/>
          <w:b/>
          <w:szCs w:val="21"/>
        </w:rPr>
      </w:pPr>
      <w:r w:rsidRPr="00BA2384">
        <w:rPr>
          <w:rFonts w:ascii="黑体" w:eastAsia="黑体" w:hAnsi="黑体"/>
          <w:b/>
          <w:szCs w:val="21"/>
        </w:rPr>
        <w:t>4.2.</w:t>
      </w:r>
      <w:r w:rsidRPr="00BA2384">
        <w:rPr>
          <w:rFonts w:ascii="黑体" w:eastAsia="黑体" w:hAnsi="黑体" w:hint="eastAsia"/>
          <w:b/>
          <w:szCs w:val="21"/>
        </w:rPr>
        <w:t>2抛光要求</w:t>
      </w:r>
    </w:p>
    <w:p w:rsidR="00BD32C9" w:rsidRPr="00BA2384" w:rsidRDefault="00BD32C9" w:rsidP="00BD32C9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  <w:r w:rsidRPr="00255EDE">
        <w:rPr>
          <w:rFonts w:ascii="宋体" w:hAnsi="宋体" w:hint="eastAsia"/>
          <w:szCs w:val="21"/>
        </w:rPr>
        <w:t>应符合</w:t>
      </w:r>
      <w:r w:rsidRPr="00255EDE">
        <w:rPr>
          <w:rFonts w:ascii="宋体" w:hAnsi="宋体"/>
          <w:szCs w:val="21"/>
        </w:rPr>
        <w:t>GB/T 16554</w:t>
      </w:r>
      <w:r w:rsidRPr="00255EDE">
        <w:rPr>
          <w:rFonts w:ascii="宋体" w:hAnsi="宋体" w:hint="eastAsia"/>
          <w:szCs w:val="21"/>
        </w:rPr>
        <w:t>中</w:t>
      </w:r>
      <w:r>
        <w:rPr>
          <w:rFonts w:ascii="宋体" w:hAnsi="宋体"/>
          <w:szCs w:val="21"/>
        </w:rPr>
        <w:t>规定的</w:t>
      </w:r>
      <w:r w:rsidRPr="00255EDE">
        <w:rPr>
          <w:rFonts w:ascii="宋体" w:hAnsi="宋体" w:hint="eastAsia"/>
          <w:szCs w:val="21"/>
        </w:rPr>
        <w:t>级别。</w:t>
      </w:r>
    </w:p>
    <w:p w:rsidR="00BD32C9" w:rsidRDefault="00BD32C9" w:rsidP="00BD32C9">
      <w:pPr>
        <w:spacing w:line="360" w:lineRule="auto"/>
        <w:rPr>
          <w:rFonts w:ascii="宋体" w:hAnsi="宋体"/>
          <w:b/>
          <w:szCs w:val="21"/>
        </w:rPr>
      </w:pPr>
    </w:p>
    <w:p w:rsidR="00BD32C9" w:rsidRPr="00BA2384" w:rsidRDefault="00BD32C9" w:rsidP="00DF554E">
      <w:pPr>
        <w:spacing w:beforeLines="50" w:afterLines="50"/>
        <w:ind w:rightChars="-226" w:right="-475"/>
        <w:rPr>
          <w:rFonts w:ascii="黑体" w:eastAsia="黑体" w:hAnsi="黑体"/>
          <w:b/>
          <w:szCs w:val="21"/>
        </w:rPr>
      </w:pPr>
      <w:r w:rsidRPr="00BA2384">
        <w:rPr>
          <w:rFonts w:ascii="黑体" w:eastAsia="黑体" w:hAnsi="黑体" w:hint="eastAsia"/>
          <w:b/>
          <w:szCs w:val="21"/>
        </w:rPr>
        <w:t>4.3 领结效应</w:t>
      </w:r>
    </w:p>
    <w:p w:rsidR="00BD32C9" w:rsidRDefault="0094489C" w:rsidP="00BD32C9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shape id="文本框 90" o:spid="_x0000_s1043" type="#_x0000_t202" style="position:absolute;left:0;text-align:left;margin-left:442.8pt;margin-top:56pt;width:1in;height:20.25pt;z-index:25170739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" filled="f" stroked="f" strokeweight=".5pt">
            <v:textbox>
              <w:txbxContent>
                <w:p w:rsidR="00BD32C9" w:rsidRPr="009758A7" w:rsidRDefault="00BD32C9" w:rsidP="00BD32C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7</w:t>
                  </w:r>
                </w:p>
              </w:txbxContent>
            </v:textbox>
          </v:shape>
        </w:pict>
      </w:r>
      <w:r w:rsidR="00BD32C9" w:rsidRPr="00BA2384">
        <w:rPr>
          <w:rFonts w:ascii="宋体" w:hAnsi="宋体" w:hint="eastAsia"/>
          <w:szCs w:val="21"/>
        </w:rPr>
        <w:t>用肉眼从台面观察，在椭圆形钻石的中部，因光线反折射率低而造成的暗黑阴影区，形似“领结”，此为车工不佳的表现，称为“领结效应”，应尽量避免，见图10。</w:t>
      </w:r>
    </w:p>
    <w:p w:rsidR="00B7303C" w:rsidRDefault="00B7303C" w:rsidP="00BD32C9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</w:p>
    <w:p w:rsidR="00B7303C" w:rsidRDefault="00B7303C" w:rsidP="00B7303C">
      <w:pPr>
        <w:spacing w:line="200" w:lineRule="exact"/>
        <w:ind w:rightChars="-226" w:right="-475"/>
        <w:rPr>
          <w:rFonts w:ascii="Times New Roman" w:hAnsi="Times New Roman" w:cs="Times New Roman"/>
        </w:rPr>
      </w:pPr>
    </w:p>
    <w:p w:rsidR="00F05D37" w:rsidRDefault="00F05D37" w:rsidP="00B7303C">
      <w:pPr>
        <w:spacing w:line="200" w:lineRule="exact"/>
        <w:ind w:rightChars="-226" w:right="-475"/>
        <w:rPr>
          <w:rFonts w:ascii="Times New Roman" w:hAnsi="Times New Roman" w:cs="Times New Roman"/>
        </w:rPr>
      </w:pPr>
    </w:p>
    <w:p w:rsidR="00B7303C" w:rsidRPr="00B7303C" w:rsidRDefault="00B7303C" w:rsidP="00B7303C">
      <w:pPr>
        <w:spacing w:line="200" w:lineRule="exact"/>
        <w:ind w:rightChars="-226" w:right="-475"/>
        <w:rPr>
          <w:rFonts w:ascii="黑体" w:eastAsia="黑体" w:hAnsi="黑体"/>
          <w:b/>
          <w:szCs w:val="21"/>
        </w:rPr>
      </w:pPr>
      <w:r w:rsidRPr="006F0B99">
        <w:rPr>
          <w:rFonts w:ascii="Times New Roman" w:hAnsi="Times New Roman" w:cs="Times New Roman"/>
        </w:rPr>
        <w:lastRenderedPageBreak/>
        <w:t>T/GAC</w:t>
      </w:r>
      <w:r>
        <w:rPr>
          <w:rFonts w:hint="eastAsia"/>
        </w:rPr>
        <w:t xml:space="preserve"> </w:t>
      </w:r>
      <w:r w:rsidRPr="00B7303C">
        <w:rPr>
          <w:rFonts w:ascii="黑体" w:eastAsia="黑体" w:hAnsi="黑体" w:hint="eastAsia"/>
        </w:rPr>
        <w:t>XXXXX-20XX</w:t>
      </w:r>
    </w:p>
    <w:p w:rsidR="00B7303C" w:rsidRPr="00BA2384" w:rsidRDefault="00B7303C" w:rsidP="00BD32C9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</w:p>
    <w:p w:rsidR="00BD32C9" w:rsidRDefault="00BD32C9" w:rsidP="00BD32C9">
      <w:pPr>
        <w:spacing w:line="360" w:lineRule="auto"/>
        <w:jc w:val="center"/>
        <w:rPr>
          <w:rFonts w:ascii="宋体"/>
          <w:b/>
          <w:szCs w:val="21"/>
        </w:rPr>
      </w:pPr>
      <w:r>
        <w:rPr>
          <w:rFonts w:ascii="宋体"/>
          <w:b/>
          <w:noProof/>
          <w:szCs w:val="21"/>
        </w:rPr>
        <w:drawing>
          <wp:inline distT="0" distB="0" distL="0" distR="0">
            <wp:extent cx="2085975" cy="1733550"/>
            <wp:effectExtent l="0" t="0" r="9525" b="0"/>
            <wp:docPr id="44" name="图片 44" descr="bow 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 descr="bow ti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333" r="5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2C9" w:rsidRPr="004E1E93" w:rsidRDefault="00BD32C9" w:rsidP="00BD32C9">
      <w:pPr>
        <w:ind w:rightChars="-226" w:right="-475"/>
        <w:jc w:val="center"/>
        <w:rPr>
          <w:rFonts w:ascii="黑体" w:eastAsia="黑体" w:hAnsi="黑体"/>
          <w:b/>
          <w:szCs w:val="18"/>
        </w:rPr>
      </w:pPr>
      <w:r w:rsidRPr="004E1E93">
        <w:rPr>
          <w:rFonts w:ascii="黑体" w:eastAsia="黑体" w:hAnsi="黑体" w:hint="eastAsia"/>
          <w:b/>
          <w:szCs w:val="18"/>
        </w:rPr>
        <w:t>图10 椭圆形切工“领结效应”</w:t>
      </w:r>
    </w:p>
    <w:p w:rsidR="00BD32C9" w:rsidRDefault="00BD32C9" w:rsidP="00DF554E">
      <w:pPr>
        <w:spacing w:beforeLines="50" w:afterLines="50"/>
        <w:ind w:rightChars="-226" w:right="-475"/>
        <w:rPr>
          <w:rFonts w:ascii="黑体" w:eastAsia="黑体" w:hAnsi="黑体"/>
          <w:b/>
          <w:szCs w:val="21"/>
        </w:rPr>
      </w:pPr>
    </w:p>
    <w:p w:rsidR="00BD32C9" w:rsidRPr="00BA2384" w:rsidRDefault="00BD32C9" w:rsidP="00DF554E">
      <w:pPr>
        <w:spacing w:beforeLines="50" w:afterLines="50"/>
        <w:ind w:rightChars="-226" w:right="-475"/>
        <w:rPr>
          <w:rFonts w:ascii="黑体" w:eastAsia="黑体" w:hAnsi="黑体"/>
          <w:b/>
          <w:szCs w:val="21"/>
        </w:rPr>
      </w:pPr>
      <w:r w:rsidRPr="00BA2384">
        <w:rPr>
          <w:rFonts w:ascii="黑体" w:eastAsia="黑体" w:hAnsi="黑体" w:hint="eastAsia"/>
          <w:b/>
          <w:szCs w:val="21"/>
        </w:rPr>
        <w:t>5</w:t>
      </w:r>
      <w:r w:rsidRPr="00BA2384">
        <w:rPr>
          <w:rFonts w:ascii="黑体" w:eastAsia="黑体" w:hAnsi="黑体" w:hint="eastAsia"/>
          <w:b/>
          <w:szCs w:val="21"/>
        </w:rPr>
        <w:tab/>
        <w:t>试验方法</w:t>
      </w:r>
    </w:p>
    <w:p w:rsidR="00BD32C9" w:rsidRPr="00BA2384" w:rsidRDefault="00BD32C9" w:rsidP="00DF554E">
      <w:pPr>
        <w:spacing w:beforeLines="50" w:afterLines="50"/>
        <w:ind w:rightChars="-226" w:right="-475"/>
        <w:rPr>
          <w:rFonts w:ascii="黑体" w:eastAsia="黑体" w:hAnsi="黑体"/>
          <w:b/>
          <w:szCs w:val="21"/>
        </w:rPr>
      </w:pPr>
      <w:r w:rsidRPr="00BA2384">
        <w:rPr>
          <w:rFonts w:ascii="黑体" w:eastAsia="黑体" w:hAnsi="黑体" w:hint="eastAsia"/>
          <w:b/>
          <w:szCs w:val="21"/>
        </w:rPr>
        <w:t>5.1 人员要求</w:t>
      </w:r>
    </w:p>
    <w:p w:rsidR="00BD32C9" w:rsidRPr="00BA2384" w:rsidRDefault="00BD32C9" w:rsidP="00BD32C9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  <w:r w:rsidRPr="00BA2384">
        <w:rPr>
          <w:rFonts w:ascii="宋体" w:hAnsi="宋体" w:hint="eastAsia"/>
          <w:szCs w:val="21"/>
        </w:rPr>
        <w:t>技术人员应由宝石学相关专业毕业或经过宝石学培训并获得证书，从事钻石分级工作满1年以上。应由至少2名技术人员独立完成同一样品的检测，并取得统一结果。</w:t>
      </w:r>
    </w:p>
    <w:p w:rsidR="00BD32C9" w:rsidRPr="00BA2384" w:rsidRDefault="00BD32C9" w:rsidP="00DF554E">
      <w:pPr>
        <w:spacing w:beforeLines="50" w:afterLines="50"/>
        <w:ind w:rightChars="-226" w:right="-475"/>
        <w:rPr>
          <w:rFonts w:ascii="黑体" w:eastAsia="黑体" w:hAnsi="黑体"/>
          <w:b/>
          <w:szCs w:val="21"/>
        </w:rPr>
      </w:pPr>
      <w:r w:rsidRPr="00BA2384">
        <w:rPr>
          <w:rFonts w:ascii="黑体" w:eastAsia="黑体" w:hAnsi="黑体" w:hint="eastAsia"/>
          <w:b/>
          <w:szCs w:val="21"/>
        </w:rPr>
        <w:t>5.2 仪器设备</w:t>
      </w:r>
    </w:p>
    <w:p w:rsidR="00BD32C9" w:rsidRPr="00BA2384" w:rsidRDefault="00BD32C9" w:rsidP="00BD32C9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  <w:r w:rsidRPr="00BA2384">
        <w:rPr>
          <w:rFonts w:ascii="宋体" w:hAnsi="宋体" w:hint="eastAsia"/>
          <w:szCs w:val="21"/>
        </w:rPr>
        <w:t>采用仪器测量法测量时，所用仪器应满足各测量项目的精度要求。</w:t>
      </w:r>
    </w:p>
    <w:p w:rsidR="00BD32C9" w:rsidRPr="00BA2384" w:rsidRDefault="00BD32C9" w:rsidP="00DF554E">
      <w:pPr>
        <w:spacing w:beforeLines="50" w:afterLines="50"/>
        <w:ind w:rightChars="-226" w:right="-475"/>
        <w:rPr>
          <w:rFonts w:ascii="黑体" w:eastAsia="黑体" w:hAnsi="黑体"/>
          <w:b/>
          <w:szCs w:val="21"/>
        </w:rPr>
      </w:pPr>
      <w:r w:rsidRPr="00BA2384">
        <w:rPr>
          <w:rFonts w:ascii="黑体" w:eastAsia="黑体" w:hAnsi="黑体" w:hint="eastAsia"/>
          <w:b/>
          <w:szCs w:val="21"/>
        </w:rPr>
        <w:t>6 标志</w:t>
      </w:r>
    </w:p>
    <w:p w:rsidR="00BD32C9" w:rsidRPr="00BA2384" w:rsidRDefault="00BD32C9" w:rsidP="00DF554E">
      <w:pPr>
        <w:spacing w:beforeLines="50" w:afterLines="50"/>
        <w:ind w:rightChars="-226" w:right="-475"/>
        <w:rPr>
          <w:rFonts w:ascii="黑体" w:eastAsia="黑体" w:hAnsi="黑体"/>
          <w:b/>
          <w:szCs w:val="21"/>
        </w:rPr>
      </w:pPr>
      <w:r w:rsidRPr="00BA2384">
        <w:rPr>
          <w:rFonts w:ascii="黑体" w:eastAsia="黑体" w:hAnsi="黑体" w:hint="eastAsia"/>
          <w:b/>
          <w:szCs w:val="21"/>
        </w:rPr>
        <w:t>6.1 标志</w:t>
      </w:r>
    </w:p>
    <w:p w:rsidR="00BD32C9" w:rsidRPr="00BA2384" w:rsidRDefault="00BD32C9" w:rsidP="00BD32C9">
      <w:pPr>
        <w:spacing w:line="400" w:lineRule="exact"/>
        <w:ind w:rightChars="-226" w:right="-475" w:firstLineChars="202" w:firstLine="424"/>
        <w:rPr>
          <w:rFonts w:ascii="宋体" w:hAnsi="宋体"/>
          <w:szCs w:val="21"/>
        </w:rPr>
      </w:pPr>
      <w:r w:rsidRPr="00BA2384">
        <w:rPr>
          <w:rFonts w:ascii="宋体" w:hAnsi="宋体" w:hint="eastAsia"/>
          <w:szCs w:val="21"/>
        </w:rPr>
        <w:t xml:space="preserve">每一粒钻石样品应有标示牌，标识内容应符合GB/T </w:t>
      </w:r>
      <w:r w:rsidRPr="00BA2384">
        <w:rPr>
          <w:rFonts w:ascii="宋体" w:hAnsi="宋体"/>
          <w:szCs w:val="21"/>
        </w:rPr>
        <w:t>31912</w:t>
      </w:r>
      <w:r w:rsidRPr="00BA2384">
        <w:rPr>
          <w:rFonts w:ascii="宋体" w:hAnsi="宋体" w:hint="eastAsia"/>
          <w:szCs w:val="21"/>
        </w:rPr>
        <w:t>中的要求。</w:t>
      </w: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7303C" w:rsidRDefault="00B7303C" w:rsidP="00BD32C9">
      <w:pPr>
        <w:widowControl/>
        <w:jc w:val="left"/>
      </w:pPr>
    </w:p>
    <w:p w:rsidR="00B7303C" w:rsidRDefault="00B7303C" w:rsidP="00BD32C9">
      <w:pPr>
        <w:widowControl/>
        <w:jc w:val="left"/>
      </w:pPr>
    </w:p>
    <w:p w:rsidR="00B7303C" w:rsidRDefault="00B7303C" w:rsidP="00BD32C9">
      <w:pPr>
        <w:widowControl/>
        <w:jc w:val="left"/>
      </w:pPr>
    </w:p>
    <w:p w:rsidR="00B7303C" w:rsidRDefault="00B7303C" w:rsidP="00BD32C9">
      <w:pPr>
        <w:widowControl/>
        <w:jc w:val="left"/>
      </w:pPr>
    </w:p>
    <w:p w:rsidR="00B7303C" w:rsidRDefault="00B7303C" w:rsidP="00BD32C9">
      <w:pPr>
        <w:widowControl/>
        <w:jc w:val="left"/>
      </w:pPr>
    </w:p>
    <w:p w:rsidR="00B7303C" w:rsidRDefault="00B7303C" w:rsidP="00BD32C9">
      <w:pPr>
        <w:widowControl/>
        <w:jc w:val="left"/>
      </w:pPr>
    </w:p>
    <w:p w:rsidR="00B7303C" w:rsidRDefault="00B7303C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F05D37" w:rsidRDefault="00F05D37" w:rsidP="00BD32C9">
      <w:pPr>
        <w:widowControl/>
        <w:jc w:val="left"/>
      </w:pPr>
    </w:p>
    <w:p w:rsidR="00F05D37" w:rsidRDefault="00F05D37" w:rsidP="00BD32C9">
      <w:pPr>
        <w:widowControl/>
        <w:jc w:val="left"/>
      </w:pPr>
    </w:p>
    <w:p w:rsidR="00F05D37" w:rsidRDefault="00F05D37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BD32C9" w:rsidRDefault="00BD32C9" w:rsidP="00BD32C9">
      <w:pPr>
        <w:widowControl/>
        <w:jc w:val="left"/>
      </w:pPr>
    </w:p>
    <w:p w:rsidR="00242A12" w:rsidRPr="00BD32C9" w:rsidRDefault="0094489C" w:rsidP="00BD32C9">
      <w:pPr>
        <w:widowControl/>
        <w:jc w:val="left"/>
      </w:pPr>
      <w:r>
        <w:rPr>
          <w:noProof/>
        </w:rPr>
        <w:pict>
          <v:shape id="文本框 99" o:spid="_x0000_s1044" type="#_x0000_t202" style="position:absolute;margin-left:-8.9pt;margin-top:2.3pt;width:1in;height:20.25pt;z-index:25171558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" filled="f" stroked="f" strokeweight=".5pt">
            <v:textbox>
              <w:txbxContent>
                <w:p w:rsidR="00BD32C9" w:rsidRPr="009758A7" w:rsidRDefault="00BD32C9" w:rsidP="00BD32C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8</w:t>
                  </w:r>
                </w:p>
              </w:txbxContent>
            </v:textbox>
          </v:shape>
        </w:pict>
      </w:r>
    </w:p>
    <w:sectPr w:rsidR="00242A12" w:rsidRPr="00BD32C9" w:rsidSect="007E0610">
      <w:headerReference w:type="default" r:id="rId21"/>
      <w:pgSz w:w="11906" w:h="16838"/>
      <w:pgMar w:top="1418" w:right="1134" w:bottom="1134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259" w:rsidRDefault="00385259">
      <w:r>
        <w:separator/>
      </w:r>
    </w:p>
  </w:endnote>
  <w:endnote w:type="continuationSeparator" w:id="0">
    <w:p w:rsidR="00385259" w:rsidRDefault="00385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Microsoft JhengHei"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259" w:rsidRDefault="00385259">
      <w:r>
        <w:separator/>
      </w:r>
    </w:p>
  </w:footnote>
  <w:footnote w:type="continuationSeparator" w:id="0">
    <w:p w:rsidR="00385259" w:rsidRDefault="003852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10" w:rsidRPr="007E0610" w:rsidRDefault="00385259" w:rsidP="007E0610">
    <w:pPr>
      <w:pStyle w:val="a3"/>
      <w:pBdr>
        <w:bottom w:val="none" w:sz="0" w:space="0" w:color="auto"/>
      </w:pBdr>
      <w:jc w:val="right"/>
      <w:rPr>
        <w:rFonts w:ascii="黑体" w:eastAsia="黑体" w:hAnsi="黑体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32C9"/>
    <w:rsid w:val="00054435"/>
    <w:rsid w:val="000D1B54"/>
    <w:rsid w:val="00242A12"/>
    <w:rsid w:val="00385259"/>
    <w:rsid w:val="003E76C4"/>
    <w:rsid w:val="0045541B"/>
    <w:rsid w:val="0045726A"/>
    <w:rsid w:val="00686521"/>
    <w:rsid w:val="006A0952"/>
    <w:rsid w:val="007135C8"/>
    <w:rsid w:val="0094489C"/>
    <w:rsid w:val="00963216"/>
    <w:rsid w:val="00966AD0"/>
    <w:rsid w:val="009B4C9D"/>
    <w:rsid w:val="00B7303C"/>
    <w:rsid w:val="00BD32C9"/>
    <w:rsid w:val="00BE4BD4"/>
    <w:rsid w:val="00C647A9"/>
    <w:rsid w:val="00DD58CC"/>
    <w:rsid w:val="00DF554E"/>
    <w:rsid w:val="00E5370B"/>
    <w:rsid w:val="00EA0238"/>
    <w:rsid w:val="00F05D37"/>
    <w:rsid w:val="00F60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3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32C9"/>
    <w:rPr>
      <w:sz w:val="18"/>
      <w:szCs w:val="18"/>
    </w:rPr>
  </w:style>
  <w:style w:type="paragraph" w:styleId="a4">
    <w:name w:val="Plain Text"/>
    <w:basedOn w:val="a"/>
    <w:link w:val="Char0"/>
    <w:rsid w:val="00BD32C9"/>
    <w:rPr>
      <w:rFonts w:ascii="宋体" w:eastAsia="宋体" w:hAnsi="Courier New" w:cs="Times New Roman"/>
      <w:szCs w:val="20"/>
    </w:rPr>
  </w:style>
  <w:style w:type="character" w:customStyle="1" w:styleId="Char0">
    <w:name w:val="纯文本 Char"/>
    <w:basedOn w:val="a0"/>
    <w:link w:val="a4"/>
    <w:rsid w:val="00BD32C9"/>
    <w:rPr>
      <w:rFonts w:ascii="宋体" w:eastAsia="宋体" w:hAnsi="Courier New" w:cs="Times New Roman"/>
      <w:szCs w:val="20"/>
    </w:rPr>
  </w:style>
  <w:style w:type="paragraph" w:styleId="a5">
    <w:name w:val="Date"/>
    <w:basedOn w:val="a"/>
    <w:next w:val="a"/>
    <w:link w:val="Char1"/>
    <w:rsid w:val="00BD32C9"/>
    <w:rPr>
      <w:rFonts w:ascii="宋体" w:eastAsia="宋体" w:hAnsi="Courier New" w:cs="Times New Roman"/>
      <w:szCs w:val="20"/>
    </w:rPr>
  </w:style>
  <w:style w:type="character" w:customStyle="1" w:styleId="Char1">
    <w:name w:val="日期 Char"/>
    <w:basedOn w:val="a0"/>
    <w:link w:val="a5"/>
    <w:rsid w:val="00BD32C9"/>
    <w:rPr>
      <w:rFonts w:ascii="宋体" w:eastAsia="宋体" w:hAnsi="Courier New" w:cs="Times New Roman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BD32C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D32C9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DD5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DD58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3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32C9"/>
    <w:rPr>
      <w:sz w:val="18"/>
      <w:szCs w:val="18"/>
    </w:rPr>
  </w:style>
  <w:style w:type="paragraph" w:styleId="a4">
    <w:name w:val="Plain Text"/>
    <w:basedOn w:val="a"/>
    <w:link w:val="Char0"/>
    <w:rsid w:val="00BD32C9"/>
    <w:rPr>
      <w:rFonts w:ascii="宋体" w:eastAsia="宋体" w:hAnsi="Courier New" w:cs="Times New Roman"/>
      <w:szCs w:val="20"/>
    </w:rPr>
  </w:style>
  <w:style w:type="character" w:customStyle="1" w:styleId="Char0">
    <w:name w:val="纯文本 Char"/>
    <w:basedOn w:val="a0"/>
    <w:link w:val="a4"/>
    <w:rsid w:val="00BD32C9"/>
    <w:rPr>
      <w:rFonts w:ascii="宋体" w:eastAsia="宋体" w:hAnsi="Courier New" w:cs="Times New Roman"/>
      <w:szCs w:val="20"/>
    </w:rPr>
  </w:style>
  <w:style w:type="paragraph" w:styleId="a5">
    <w:name w:val="Date"/>
    <w:basedOn w:val="a"/>
    <w:next w:val="a"/>
    <w:link w:val="Char1"/>
    <w:rsid w:val="00BD32C9"/>
    <w:rPr>
      <w:rFonts w:ascii="宋体" w:eastAsia="宋体" w:hAnsi="Courier New" w:cs="Times New Roman"/>
      <w:szCs w:val="20"/>
    </w:rPr>
  </w:style>
  <w:style w:type="character" w:customStyle="1" w:styleId="Char1">
    <w:name w:val="日期 Char"/>
    <w:basedOn w:val="a0"/>
    <w:link w:val="a5"/>
    <w:rsid w:val="00BD32C9"/>
    <w:rPr>
      <w:rFonts w:ascii="宋体" w:eastAsia="宋体" w:hAnsi="Courier New" w:cs="Times New Roman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BD32C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D32C9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DD5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DD58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514</Words>
  <Characters>2933</Characters>
  <Application>Microsoft Office Word</Application>
  <DocSecurity>0</DocSecurity>
  <Lines>24</Lines>
  <Paragraphs>6</Paragraphs>
  <ScaleCrop>false</ScaleCrop>
  <Company>china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13</cp:revision>
  <dcterms:created xsi:type="dcterms:W3CDTF">2017-08-25T07:45:00Z</dcterms:created>
  <dcterms:modified xsi:type="dcterms:W3CDTF">2017-08-26T01:51:00Z</dcterms:modified>
</cp:coreProperties>
</file>