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4E" w:rsidRDefault="0051430A">
      <w:pPr>
        <w:spacing w:line="560" w:lineRule="exact"/>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1</w:t>
      </w:r>
    </w:p>
    <w:p w:rsidR="0082664E" w:rsidRDefault="0082664E">
      <w:pPr>
        <w:spacing w:line="560" w:lineRule="exact"/>
        <w:rPr>
          <w:rFonts w:ascii="仿宋" w:eastAsia="仿宋" w:hAnsi="仿宋"/>
          <w:sz w:val="32"/>
          <w:szCs w:val="32"/>
        </w:rPr>
      </w:pPr>
    </w:p>
    <w:p w:rsidR="0082664E" w:rsidRDefault="0051430A">
      <w:pPr>
        <w:spacing w:line="560" w:lineRule="exact"/>
        <w:jc w:val="center"/>
        <w:rPr>
          <w:rFonts w:ascii="宋体" w:hAnsi="宋体"/>
          <w:b/>
          <w:color w:val="000000"/>
          <w:sz w:val="44"/>
          <w:szCs w:val="44"/>
        </w:rPr>
      </w:pPr>
      <w:r>
        <w:rPr>
          <w:rFonts w:ascii="宋体" w:hAnsi="宋体" w:hint="eastAsia"/>
          <w:b/>
          <w:color w:val="000000"/>
          <w:sz w:val="44"/>
          <w:szCs w:val="44"/>
        </w:rPr>
        <w:t>“</w:t>
      </w:r>
      <w:r>
        <w:rPr>
          <w:rFonts w:ascii="宋体" w:hAnsi="宋体" w:hint="eastAsia"/>
          <w:b/>
          <w:color w:val="000000"/>
          <w:sz w:val="44"/>
          <w:szCs w:val="44"/>
        </w:rPr>
        <w:t>2019</w:t>
      </w:r>
      <w:r>
        <w:rPr>
          <w:rFonts w:ascii="宋体" w:hAnsi="宋体" w:hint="eastAsia"/>
          <w:b/>
          <w:color w:val="000000"/>
          <w:sz w:val="44"/>
          <w:szCs w:val="44"/>
        </w:rPr>
        <w:t>年中国翡翠文化产业年会</w:t>
      </w:r>
      <w:r>
        <w:rPr>
          <w:rFonts w:ascii="宋体" w:hAnsi="宋体" w:hint="eastAsia"/>
          <w:b/>
          <w:color w:val="000000"/>
          <w:sz w:val="44"/>
          <w:szCs w:val="44"/>
        </w:rPr>
        <w:t>”</w:t>
      </w:r>
    </w:p>
    <w:p w:rsidR="0082664E" w:rsidRDefault="0051430A" w:rsidP="005D6F18">
      <w:pPr>
        <w:widowControl/>
        <w:spacing w:line="560" w:lineRule="exact"/>
        <w:jc w:val="center"/>
        <w:rPr>
          <w:rFonts w:ascii="宋体" w:hAnsi="宋体"/>
          <w:b/>
          <w:color w:val="000000"/>
          <w:sz w:val="44"/>
          <w:szCs w:val="44"/>
        </w:rPr>
      </w:pPr>
      <w:r>
        <w:rPr>
          <w:rFonts w:ascii="宋体" w:hAnsi="宋体" w:hint="eastAsia"/>
          <w:b/>
          <w:color w:val="000000"/>
          <w:sz w:val="44"/>
          <w:szCs w:val="44"/>
        </w:rPr>
        <w:t>活动</w:t>
      </w:r>
      <w:r>
        <w:rPr>
          <w:rFonts w:ascii="宋体" w:hAnsi="宋体" w:hint="eastAsia"/>
          <w:b/>
          <w:color w:val="000000"/>
          <w:sz w:val="44"/>
          <w:szCs w:val="44"/>
        </w:rPr>
        <w:t>日程安排</w:t>
      </w:r>
    </w:p>
    <w:p w:rsidR="0082664E" w:rsidRDefault="0082664E">
      <w:pPr>
        <w:widowControl/>
        <w:spacing w:line="560" w:lineRule="exact"/>
        <w:rPr>
          <w:rFonts w:ascii="宋体" w:hAnsi="宋体"/>
          <w:b/>
          <w:color w:val="000000"/>
          <w:sz w:val="44"/>
          <w:szCs w:val="44"/>
        </w:rPr>
      </w:pPr>
    </w:p>
    <w:tbl>
      <w:tblPr>
        <w:tblpPr w:leftFromText="180" w:rightFromText="180" w:vertAnchor="page" w:horzAnchor="page" w:tblpXSpec="center" w:tblpY="4393"/>
        <w:tblW w:w="5396" w:type="pct"/>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4A0"/>
      </w:tblPr>
      <w:tblGrid>
        <w:gridCol w:w="853"/>
        <w:gridCol w:w="2122"/>
        <w:gridCol w:w="4418"/>
        <w:gridCol w:w="1804"/>
      </w:tblGrid>
      <w:tr w:rsidR="0082664E" w:rsidTr="005D6F18">
        <w:trPr>
          <w:trHeight w:val="920"/>
          <w:jc w:val="center"/>
        </w:trPr>
        <w:tc>
          <w:tcPr>
            <w:tcW w:w="463" w:type="pct"/>
            <w:tcBorders>
              <w:tl2br w:val="nil"/>
              <w:tr2bl w:val="nil"/>
            </w:tcBorders>
            <w:shd w:val="clear" w:color="auto" w:fill="DBE5F1"/>
            <w:vAlign w:val="center"/>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序号</w:t>
            </w:r>
          </w:p>
        </w:tc>
        <w:tc>
          <w:tcPr>
            <w:tcW w:w="1153" w:type="pct"/>
            <w:tcBorders>
              <w:tl2br w:val="nil"/>
              <w:tr2bl w:val="nil"/>
            </w:tcBorders>
            <w:shd w:val="clear" w:color="auto" w:fill="DBE5F1"/>
            <w:vAlign w:val="center"/>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时间</w:t>
            </w:r>
          </w:p>
        </w:tc>
        <w:tc>
          <w:tcPr>
            <w:tcW w:w="2401" w:type="pct"/>
            <w:tcBorders>
              <w:tl2br w:val="nil"/>
              <w:tr2bl w:val="nil"/>
            </w:tcBorders>
            <w:shd w:val="clear" w:color="auto" w:fill="DBE5F1"/>
            <w:vAlign w:val="center"/>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主要活动</w:t>
            </w:r>
          </w:p>
        </w:tc>
        <w:tc>
          <w:tcPr>
            <w:tcW w:w="981" w:type="pct"/>
            <w:tcBorders>
              <w:tl2br w:val="nil"/>
              <w:tr2bl w:val="nil"/>
            </w:tcBorders>
            <w:shd w:val="clear" w:color="auto" w:fill="DBE5F1"/>
            <w:vAlign w:val="center"/>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是否参加</w:t>
            </w:r>
          </w:p>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（参加请√）</w:t>
            </w:r>
          </w:p>
        </w:tc>
      </w:tr>
      <w:tr w:rsidR="0082664E" w:rsidTr="005D6F18">
        <w:trPr>
          <w:trHeight w:val="920"/>
          <w:jc w:val="center"/>
        </w:trPr>
        <w:tc>
          <w:tcPr>
            <w:tcW w:w="463" w:type="pct"/>
            <w:tcBorders>
              <w:tl2br w:val="nil"/>
              <w:tr2bl w:val="nil"/>
            </w:tcBorders>
            <w:vAlign w:val="center"/>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1</w:t>
            </w:r>
          </w:p>
        </w:tc>
        <w:tc>
          <w:tcPr>
            <w:tcW w:w="1153" w:type="pct"/>
            <w:tcBorders>
              <w:tl2br w:val="nil"/>
              <w:tr2bl w:val="nil"/>
            </w:tcBorders>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12</w:t>
            </w:r>
            <w:r>
              <w:rPr>
                <w:rFonts w:ascii="仿宋" w:eastAsia="仿宋" w:hAnsi="仿宋" w:hint="eastAsia"/>
                <w:color w:val="000000"/>
                <w:sz w:val="28"/>
                <w:szCs w:val="28"/>
              </w:rPr>
              <w:t>月</w:t>
            </w:r>
            <w:r>
              <w:rPr>
                <w:rFonts w:ascii="仿宋" w:eastAsia="仿宋" w:hAnsi="仿宋" w:hint="eastAsia"/>
                <w:color w:val="000000"/>
                <w:sz w:val="28"/>
                <w:szCs w:val="28"/>
              </w:rPr>
              <w:t>4</w:t>
            </w:r>
            <w:r>
              <w:rPr>
                <w:rFonts w:ascii="仿宋" w:eastAsia="仿宋" w:hAnsi="仿宋" w:hint="eastAsia"/>
                <w:color w:val="000000"/>
                <w:sz w:val="28"/>
                <w:szCs w:val="28"/>
              </w:rPr>
              <w:t>日下午</w:t>
            </w:r>
          </w:p>
          <w:p w:rsidR="0082664E" w:rsidRDefault="0082664E">
            <w:pPr>
              <w:spacing w:line="560" w:lineRule="exact"/>
              <w:jc w:val="center"/>
              <w:rPr>
                <w:rFonts w:ascii="仿宋" w:eastAsia="仿宋" w:hAnsi="仿宋"/>
                <w:color w:val="000000"/>
                <w:sz w:val="28"/>
                <w:szCs w:val="28"/>
              </w:rPr>
            </w:pPr>
          </w:p>
        </w:tc>
        <w:tc>
          <w:tcPr>
            <w:tcW w:w="2401" w:type="pct"/>
            <w:tcBorders>
              <w:tl2br w:val="nil"/>
              <w:tr2bl w:val="nil"/>
            </w:tcBorders>
            <w:vAlign w:val="center"/>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“岭南玉派文化艺术传承”座谈会</w:t>
            </w:r>
          </w:p>
        </w:tc>
        <w:tc>
          <w:tcPr>
            <w:tcW w:w="981" w:type="pct"/>
            <w:tcBorders>
              <w:tl2br w:val="nil"/>
              <w:tr2bl w:val="nil"/>
            </w:tcBorders>
          </w:tcPr>
          <w:p w:rsidR="0082664E" w:rsidRDefault="0082664E">
            <w:pPr>
              <w:spacing w:line="560" w:lineRule="exact"/>
              <w:jc w:val="center"/>
              <w:rPr>
                <w:rFonts w:ascii="仿宋" w:eastAsia="仿宋" w:hAnsi="仿宋"/>
                <w:color w:val="000000"/>
                <w:sz w:val="28"/>
                <w:szCs w:val="28"/>
              </w:rPr>
            </w:pPr>
          </w:p>
        </w:tc>
      </w:tr>
      <w:tr w:rsidR="0082664E" w:rsidTr="005D6F18">
        <w:trPr>
          <w:trHeight w:val="920"/>
          <w:jc w:val="center"/>
        </w:trPr>
        <w:tc>
          <w:tcPr>
            <w:tcW w:w="463" w:type="pct"/>
            <w:tcBorders>
              <w:tl2br w:val="nil"/>
              <w:tr2bl w:val="nil"/>
            </w:tcBorders>
            <w:vAlign w:val="center"/>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2</w:t>
            </w:r>
          </w:p>
        </w:tc>
        <w:tc>
          <w:tcPr>
            <w:tcW w:w="1153" w:type="pct"/>
            <w:tcBorders>
              <w:tl2br w:val="nil"/>
              <w:tr2bl w:val="nil"/>
            </w:tcBorders>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12</w:t>
            </w:r>
            <w:r>
              <w:rPr>
                <w:rFonts w:ascii="仿宋" w:eastAsia="仿宋" w:hAnsi="仿宋" w:hint="eastAsia"/>
                <w:color w:val="000000"/>
                <w:sz w:val="28"/>
                <w:szCs w:val="28"/>
              </w:rPr>
              <w:t>月</w:t>
            </w:r>
            <w:r>
              <w:rPr>
                <w:rFonts w:ascii="仿宋" w:eastAsia="仿宋" w:hAnsi="仿宋" w:hint="eastAsia"/>
                <w:color w:val="000000"/>
                <w:sz w:val="28"/>
                <w:szCs w:val="28"/>
              </w:rPr>
              <w:t>5</w:t>
            </w:r>
            <w:r>
              <w:rPr>
                <w:rFonts w:ascii="仿宋" w:eastAsia="仿宋" w:hAnsi="仿宋" w:hint="eastAsia"/>
                <w:color w:val="000000"/>
                <w:sz w:val="28"/>
                <w:szCs w:val="28"/>
              </w:rPr>
              <w:t>日</w:t>
            </w:r>
            <w:r>
              <w:rPr>
                <w:rFonts w:ascii="仿宋" w:eastAsia="仿宋" w:hAnsi="仿宋" w:hint="eastAsia"/>
                <w:color w:val="000000"/>
                <w:sz w:val="28"/>
                <w:szCs w:val="28"/>
              </w:rPr>
              <w:t>-9</w:t>
            </w:r>
            <w:r>
              <w:rPr>
                <w:rFonts w:ascii="仿宋" w:eastAsia="仿宋" w:hAnsi="仿宋" w:hint="eastAsia"/>
                <w:color w:val="000000"/>
                <w:sz w:val="28"/>
                <w:szCs w:val="28"/>
              </w:rPr>
              <w:t>日</w:t>
            </w:r>
          </w:p>
          <w:p w:rsidR="0082664E" w:rsidRDefault="0082664E">
            <w:pPr>
              <w:spacing w:line="560" w:lineRule="exact"/>
              <w:jc w:val="center"/>
              <w:rPr>
                <w:rFonts w:ascii="仿宋" w:eastAsia="仿宋" w:hAnsi="仿宋"/>
                <w:color w:val="000000"/>
                <w:sz w:val="28"/>
                <w:szCs w:val="28"/>
              </w:rPr>
            </w:pPr>
          </w:p>
        </w:tc>
        <w:tc>
          <w:tcPr>
            <w:tcW w:w="2401" w:type="pct"/>
            <w:tcBorders>
              <w:tl2br w:val="nil"/>
              <w:tr2bl w:val="nil"/>
            </w:tcBorders>
            <w:vAlign w:val="center"/>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2019</w:t>
            </w:r>
            <w:r>
              <w:rPr>
                <w:rFonts w:ascii="仿宋" w:eastAsia="仿宋" w:hAnsi="仿宋" w:hint="eastAsia"/>
                <w:color w:val="000000"/>
                <w:sz w:val="28"/>
                <w:szCs w:val="28"/>
              </w:rPr>
              <w:t>中国玉石雕刻华表奖”精品展</w:t>
            </w:r>
          </w:p>
        </w:tc>
        <w:tc>
          <w:tcPr>
            <w:tcW w:w="981" w:type="pct"/>
            <w:tcBorders>
              <w:tl2br w:val="nil"/>
              <w:tr2bl w:val="nil"/>
            </w:tcBorders>
          </w:tcPr>
          <w:p w:rsidR="0082664E" w:rsidRDefault="0082664E">
            <w:pPr>
              <w:spacing w:line="560" w:lineRule="exact"/>
              <w:jc w:val="center"/>
              <w:rPr>
                <w:rFonts w:ascii="仿宋" w:eastAsia="仿宋" w:hAnsi="仿宋"/>
                <w:color w:val="000000"/>
                <w:sz w:val="28"/>
                <w:szCs w:val="28"/>
              </w:rPr>
            </w:pPr>
          </w:p>
        </w:tc>
      </w:tr>
      <w:tr w:rsidR="0082664E" w:rsidTr="005D6F18">
        <w:trPr>
          <w:trHeight w:val="920"/>
          <w:jc w:val="center"/>
        </w:trPr>
        <w:tc>
          <w:tcPr>
            <w:tcW w:w="463" w:type="pct"/>
            <w:tcBorders>
              <w:tl2br w:val="nil"/>
              <w:tr2bl w:val="nil"/>
            </w:tcBorders>
            <w:vAlign w:val="center"/>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3</w:t>
            </w:r>
          </w:p>
        </w:tc>
        <w:tc>
          <w:tcPr>
            <w:tcW w:w="1153" w:type="pct"/>
            <w:tcBorders>
              <w:tl2br w:val="nil"/>
              <w:tr2bl w:val="nil"/>
            </w:tcBorders>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12</w:t>
            </w:r>
            <w:r>
              <w:rPr>
                <w:rFonts w:ascii="仿宋" w:eastAsia="仿宋" w:hAnsi="仿宋" w:hint="eastAsia"/>
                <w:color w:val="000000"/>
                <w:sz w:val="28"/>
                <w:szCs w:val="28"/>
              </w:rPr>
              <w:t>月</w:t>
            </w:r>
            <w:r>
              <w:rPr>
                <w:rFonts w:ascii="仿宋" w:eastAsia="仿宋" w:hAnsi="仿宋" w:hint="eastAsia"/>
                <w:color w:val="000000"/>
                <w:sz w:val="28"/>
                <w:szCs w:val="28"/>
              </w:rPr>
              <w:t>5</w:t>
            </w:r>
            <w:r>
              <w:rPr>
                <w:rFonts w:ascii="仿宋" w:eastAsia="仿宋" w:hAnsi="仿宋" w:hint="eastAsia"/>
                <w:color w:val="000000"/>
                <w:sz w:val="28"/>
                <w:szCs w:val="28"/>
              </w:rPr>
              <w:t>日上午</w:t>
            </w:r>
          </w:p>
        </w:tc>
        <w:tc>
          <w:tcPr>
            <w:tcW w:w="2401" w:type="pct"/>
            <w:tcBorders>
              <w:tl2br w:val="nil"/>
              <w:tr2bl w:val="nil"/>
            </w:tcBorders>
            <w:vAlign w:val="center"/>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2019</w:t>
            </w:r>
            <w:r>
              <w:rPr>
                <w:rFonts w:ascii="仿宋" w:eastAsia="仿宋" w:hAnsi="仿宋" w:hint="eastAsia"/>
                <w:color w:val="000000"/>
                <w:sz w:val="28"/>
                <w:szCs w:val="28"/>
              </w:rPr>
              <w:t>年中国翡翠文化产业年会”</w:t>
            </w:r>
          </w:p>
        </w:tc>
        <w:tc>
          <w:tcPr>
            <w:tcW w:w="981" w:type="pct"/>
            <w:tcBorders>
              <w:tl2br w:val="nil"/>
              <w:tr2bl w:val="nil"/>
            </w:tcBorders>
          </w:tcPr>
          <w:p w:rsidR="0082664E" w:rsidRDefault="0082664E">
            <w:pPr>
              <w:spacing w:line="560" w:lineRule="exact"/>
              <w:jc w:val="center"/>
              <w:rPr>
                <w:rFonts w:ascii="仿宋" w:eastAsia="仿宋" w:hAnsi="仿宋"/>
                <w:color w:val="000000"/>
                <w:sz w:val="28"/>
                <w:szCs w:val="28"/>
              </w:rPr>
            </w:pPr>
          </w:p>
        </w:tc>
      </w:tr>
      <w:tr w:rsidR="0082664E" w:rsidTr="005D6F18">
        <w:trPr>
          <w:trHeight w:val="920"/>
          <w:jc w:val="center"/>
        </w:trPr>
        <w:tc>
          <w:tcPr>
            <w:tcW w:w="463" w:type="pct"/>
            <w:tcBorders>
              <w:tl2br w:val="nil"/>
              <w:tr2bl w:val="nil"/>
            </w:tcBorders>
            <w:vAlign w:val="center"/>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4</w:t>
            </w:r>
          </w:p>
        </w:tc>
        <w:tc>
          <w:tcPr>
            <w:tcW w:w="1153" w:type="pct"/>
            <w:tcBorders>
              <w:tl2br w:val="nil"/>
              <w:tr2bl w:val="nil"/>
            </w:tcBorders>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12</w:t>
            </w:r>
            <w:r>
              <w:rPr>
                <w:rFonts w:ascii="仿宋" w:eastAsia="仿宋" w:hAnsi="仿宋" w:hint="eastAsia"/>
                <w:color w:val="000000"/>
                <w:sz w:val="28"/>
                <w:szCs w:val="28"/>
              </w:rPr>
              <w:t>月</w:t>
            </w:r>
            <w:r>
              <w:rPr>
                <w:rFonts w:ascii="仿宋" w:eastAsia="仿宋" w:hAnsi="仿宋" w:hint="eastAsia"/>
                <w:color w:val="000000"/>
                <w:sz w:val="28"/>
                <w:szCs w:val="28"/>
              </w:rPr>
              <w:t>5</w:t>
            </w:r>
            <w:r>
              <w:rPr>
                <w:rFonts w:ascii="仿宋" w:eastAsia="仿宋" w:hAnsi="仿宋" w:hint="eastAsia"/>
                <w:color w:val="000000"/>
                <w:sz w:val="28"/>
                <w:szCs w:val="28"/>
              </w:rPr>
              <w:t>日下午</w:t>
            </w:r>
          </w:p>
        </w:tc>
        <w:tc>
          <w:tcPr>
            <w:tcW w:w="2401" w:type="pct"/>
            <w:tcBorders>
              <w:tl2br w:val="nil"/>
              <w:tr2bl w:val="nil"/>
            </w:tcBorders>
            <w:vAlign w:val="center"/>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中国珠宝玉石首饰行业协会珠宝电商分会成立大会暨中国珠宝产业带电商直播论坛</w:t>
            </w:r>
          </w:p>
        </w:tc>
        <w:tc>
          <w:tcPr>
            <w:tcW w:w="981" w:type="pct"/>
            <w:tcBorders>
              <w:tl2br w:val="nil"/>
              <w:tr2bl w:val="nil"/>
            </w:tcBorders>
          </w:tcPr>
          <w:p w:rsidR="0082664E" w:rsidRDefault="0082664E">
            <w:pPr>
              <w:spacing w:line="560" w:lineRule="exact"/>
              <w:jc w:val="center"/>
              <w:rPr>
                <w:rFonts w:ascii="仿宋" w:eastAsia="仿宋" w:hAnsi="仿宋"/>
                <w:color w:val="000000"/>
                <w:sz w:val="28"/>
                <w:szCs w:val="28"/>
              </w:rPr>
            </w:pPr>
          </w:p>
        </w:tc>
      </w:tr>
      <w:tr w:rsidR="0082664E" w:rsidTr="005D6F18">
        <w:trPr>
          <w:trHeight w:val="920"/>
          <w:jc w:val="center"/>
        </w:trPr>
        <w:tc>
          <w:tcPr>
            <w:tcW w:w="463" w:type="pct"/>
            <w:tcBorders>
              <w:tl2br w:val="nil"/>
              <w:tr2bl w:val="nil"/>
            </w:tcBorders>
            <w:vAlign w:val="center"/>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5</w:t>
            </w:r>
          </w:p>
        </w:tc>
        <w:tc>
          <w:tcPr>
            <w:tcW w:w="1153" w:type="pct"/>
            <w:tcBorders>
              <w:tl2br w:val="nil"/>
              <w:tr2bl w:val="nil"/>
            </w:tcBorders>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12</w:t>
            </w:r>
            <w:r>
              <w:rPr>
                <w:rFonts w:ascii="仿宋" w:eastAsia="仿宋" w:hAnsi="仿宋" w:hint="eastAsia"/>
                <w:color w:val="000000"/>
                <w:sz w:val="28"/>
                <w:szCs w:val="28"/>
              </w:rPr>
              <w:t>月</w:t>
            </w:r>
            <w:r>
              <w:rPr>
                <w:rFonts w:ascii="仿宋" w:eastAsia="仿宋" w:hAnsi="仿宋" w:hint="eastAsia"/>
                <w:color w:val="000000"/>
                <w:sz w:val="28"/>
                <w:szCs w:val="28"/>
              </w:rPr>
              <w:t>5</w:t>
            </w:r>
            <w:r>
              <w:rPr>
                <w:rFonts w:ascii="仿宋" w:eastAsia="仿宋" w:hAnsi="仿宋" w:hint="eastAsia"/>
                <w:color w:val="000000"/>
                <w:sz w:val="28"/>
                <w:szCs w:val="28"/>
              </w:rPr>
              <w:t>日晚上</w:t>
            </w:r>
          </w:p>
        </w:tc>
        <w:tc>
          <w:tcPr>
            <w:tcW w:w="2401" w:type="pct"/>
            <w:tcBorders>
              <w:tl2br w:val="nil"/>
              <w:tr2bl w:val="nil"/>
            </w:tcBorders>
            <w:vAlign w:val="center"/>
          </w:tcPr>
          <w:p w:rsidR="0082664E" w:rsidRDefault="0051430A">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2019</w:t>
            </w:r>
            <w:r>
              <w:rPr>
                <w:rFonts w:ascii="仿宋" w:eastAsia="仿宋" w:hAnsi="仿宋" w:hint="eastAsia"/>
                <w:color w:val="000000"/>
                <w:sz w:val="28"/>
                <w:szCs w:val="28"/>
              </w:rPr>
              <w:t>中国玉石雕刻华表奖”颁奖典礼</w:t>
            </w:r>
          </w:p>
        </w:tc>
        <w:tc>
          <w:tcPr>
            <w:tcW w:w="981" w:type="pct"/>
            <w:tcBorders>
              <w:tl2br w:val="nil"/>
              <w:tr2bl w:val="nil"/>
            </w:tcBorders>
          </w:tcPr>
          <w:p w:rsidR="0082664E" w:rsidRDefault="0082664E">
            <w:pPr>
              <w:spacing w:line="560" w:lineRule="exact"/>
              <w:jc w:val="center"/>
              <w:rPr>
                <w:rFonts w:ascii="仿宋" w:eastAsia="仿宋" w:hAnsi="仿宋"/>
                <w:color w:val="000000"/>
                <w:w w:val="90"/>
                <w:sz w:val="28"/>
                <w:szCs w:val="28"/>
              </w:rPr>
            </w:pPr>
          </w:p>
        </w:tc>
      </w:tr>
    </w:tbl>
    <w:p w:rsidR="0082664E" w:rsidRDefault="0082664E">
      <w:pPr>
        <w:spacing w:line="560" w:lineRule="exact"/>
        <w:jc w:val="left"/>
        <w:rPr>
          <w:rFonts w:ascii="黑体" w:eastAsia="黑体" w:hAnsi="黑体"/>
          <w:color w:val="000000"/>
          <w:sz w:val="32"/>
          <w:szCs w:val="32"/>
        </w:rPr>
      </w:pPr>
    </w:p>
    <w:p w:rsidR="0082664E" w:rsidRDefault="0082664E">
      <w:pPr>
        <w:spacing w:line="560" w:lineRule="exact"/>
        <w:jc w:val="left"/>
        <w:rPr>
          <w:rFonts w:ascii="黑体" w:eastAsia="黑体" w:hAnsi="黑体"/>
          <w:color w:val="000000"/>
          <w:sz w:val="32"/>
          <w:szCs w:val="32"/>
        </w:rPr>
      </w:pPr>
    </w:p>
    <w:p w:rsidR="0082664E" w:rsidRDefault="0082664E">
      <w:pPr>
        <w:spacing w:line="560" w:lineRule="exact"/>
        <w:jc w:val="left"/>
        <w:rPr>
          <w:rFonts w:ascii="黑体" w:eastAsia="黑体" w:hAnsi="黑体"/>
          <w:color w:val="000000"/>
          <w:sz w:val="32"/>
          <w:szCs w:val="32"/>
        </w:rPr>
      </w:pPr>
    </w:p>
    <w:p w:rsidR="0082664E" w:rsidRDefault="0082664E">
      <w:pPr>
        <w:spacing w:line="560" w:lineRule="exact"/>
        <w:jc w:val="left"/>
        <w:rPr>
          <w:rFonts w:ascii="黑体" w:eastAsia="黑体" w:hAnsi="黑体"/>
          <w:color w:val="000000"/>
          <w:sz w:val="32"/>
          <w:szCs w:val="32"/>
        </w:rPr>
      </w:pPr>
    </w:p>
    <w:p w:rsidR="0082664E" w:rsidRDefault="0082664E">
      <w:pPr>
        <w:spacing w:line="560" w:lineRule="exact"/>
        <w:jc w:val="left"/>
        <w:rPr>
          <w:rFonts w:ascii="黑体" w:eastAsia="黑体" w:hAnsi="黑体"/>
          <w:color w:val="000000"/>
          <w:sz w:val="32"/>
          <w:szCs w:val="32"/>
        </w:rPr>
      </w:pPr>
    </w:p>
    <w:p w:rsidR="005D6F18" w:rsidRDefault="005D6F18">
      <w:pPr>
        <w:spacing w:line="560" w:lineRule="exact"/>
        <w:rPr>
          <w:rFonts w:ascii="宋体" w:eastAsia="宋体" w:hAnsi="宋体" w:hint="eastAsia"/>
          <w:bCs/>
          <w:color w:val="000000"/>
          <w:sz w:val="32"/>
          <w:szCs w:val="32"/>
        </w:rPr>
      </w:pPr>
    </w:p>
    <w:p w:rsidR="0082664E" w:rsidRDefault="0051430A">
      <w:pPr>
        <w:spacing w:line="560" w:lineRule="exact"/>
        <w:rPr>
          <w:rFonts w:ascii="宋体" w:eastAsia="宋体" w:hAnsi="宋体"/>
          <w:bCs/>
          <w:color w:val="000000"/>
          <w:sz w:val="32"/>
          <w:szCs w:val="32"/>
        </w:rPr>
      </w:pPr>
      <w:r>
        <w:rPr>
          <w:rFonts w:ascii="宋体" w:eastAsia="宋体" w:hAnsi="宋体" w:hint="eastAsia"/>
          <w:bCs/>
          <w:color w:val="000000"/>
          <w:sz w:val="32"/>
          <w:szCs w:val="32"/>
        </w:rPr>
        <w:lastRenderedPageBreak/>
        <w:t>附件</w:t>
      </w:r>
      <w:r>
        <w:rPr>
          <w:rFonts w:ascii="宋体" w:eastAsia="宋体" w:hAnsi="宋体" w:hint="eastAsia"/>
          <w:bCs/>
          <w:color w:val="000000"/>
          <w:sz w:val="32"/>
          <w:szCs w:val="32"/>
        </w:rPr>
        <w:t>2</w:t>
      </w:r>
    </w:p>
    <w:p w:rsidR="0082664E" w:rsidRDefault="0082664E">
      <w:pPr>
        <w:spacing w:line="560" w:lineRule="exact"/>
        <w:rPr>
          <w:rFonts w:ascii="宋体" w:eastAsia="宋体" w:hAnsi="宋体"/>
          <w:b/>
          <w:color w:val="000000"/>
          <w:sz w:val="32"/>
          <w:szCs w:val="32"/>
        </w:rPr>
      </w:pPr>
    </w:p>
    <w:p w:rsidR="0082664E" w:rsidRDefault="0051430A">
      <w:pPr>
        <w:spacing w:line="560" w:lineRule="exact"/>
        <w:jc w:val="center"/>
        <w:rPr>
          <w:rFonts w:ascii="宋体" w:eastAsia="宋体" w:hAnsi="宋体"/>
          <w:b/>
          <w:color w:val="000000"/>
          <w:sz w:val="44"/>
          <w:szCs w:val="44"/>
        </w:rPr>
      </w:pPr>
      <w:r>
        <w:rPr>
          <w:rFonts w:ascii="宋体" w:hAnsi="宋体" w:hint="eastAsia"/>
          <w:b/>
          <w:color w:val="000000"/>
          <w:sz w:val="44"/>
          <w:szCs w:val="44"/>
        </w:rPr>
        <w:t>“</w:t>
      </w:r>
      <w:r>
        <w:rPr>
          <w:rFonts w:ascii="宋体" w:hAnsi="宋体" w:hint="eastAsia"/>
          <w:b/>
          <w:color w:val="000000"/>
          <w:sz w:val="44"/>
          <w:szCs w:val="44"/>
        </w:rPr>
        <w:t>2019</w:t>
      </w:r>
      <w:r>
        <w:rPr>
          <w:rFonts w:ascii="宋体" w:hAnsi="宋体" w:hint="eastAsia"/>
          <w:b/>
          <w:color w:val="000000"/>
          <w:sz w:val="44"/>
          <w:szCs w:val="44"/>
        </w:rPr>
        <w:t>年中国翡翠文化产业年会</w:t>
      </w:r>
      <w:r>
        <w:rPr>
          <w:rFonts w:ascii="宋体" w:hAnsi="宋体" w:hint="eastAsia"/>
          <w:b/>
          <w:color w:val="000000"/>
          <w:sz w:val="44"/>
          <w:szCs w:val="44"/>
        </w:rPr>
        <w:t>”</w:t>
      </w:r>
    </w:p>
    <w:p w:rsidR="0082664E" w:rsidRDefault="0051430A">
      <w:pPr>
        <w:spacing w:line="560" w:lineRule="exact"/>
        <w:jc w:val="center"/>
        <w:rPr>
          <w:rFonts w:ascii="宋体" w:eastAsia="宋体" w:hAnsi="宋体"/>
          <w:b/>
          <w:color w:val="000000"/>
          <w:sz w:val="44"/>
          <w:szCs w:val="44"/>
        </w:rPr>
      </w:pPr>
      <w:r>
        <w:rPr>
          <w:rFonts w:ascii="宋体" w:eastAsia="宋体" w:hAnsi="宋体" w:hint="eastAsia"/>
          <w:b/>
          <w:color w:val="000000"/>
          <w:sz w:val="44"/>
          <w:szCs w:val="44"/>
        </w:rPr>
        <w:t>参会回执</w:t>
      </w:r>
    </w:p>
    <w:tbl>
      <w:tblPr>
        <w:tblStyle w:val="5"/>
        <w:tblpPr w:leftFromText="180" w:rightFromText="180" w:vertAnchor="text" w:horzAnchor="margin" w:tblpXSpec="center" w:tblpY="130"/>
        <w:tblW w:w="9181" w:type="dxa"/>
        <w:tblLayout w:type="fixed"/>
        <w:tblLook w:val="04A0"/>
      </w:tblPr>
      <w:tblGrid>
        <w:gridCol w:w="1352"/>
        <w:gridCol w:w="1533"/>
        <w:gridCol w:w="866"/>
        <w:gridCol w:w="1178"/>
        <w:gridCol w:w="1123"/>
        <w:gridCol w:w="3129"/>
      </w:tblGrid>
      <w:tr w:rsidR="0082664E" w:rsidTr="002129AC">
        <w:trPr>
          <w:cnfStyle w:val="100000000000"/>
          <w:trHeight w:val="704"/>
        </w:trPr>
        <w:tc>
          <w:tcPr>
            <w:cnfStyle w:val="000000000100"/>
            <w:tcW w:w="1352" w:type="dxa"/>
            <w:tcBorders>
              <w:top w:val="single" w:sz="12" w:space="0" w:color="000000"/>
              <w:left w:val="single" w:sz="12" w:space="0" w:color="000000"/>
              <w:bottom w:val="single" w:sz="12" w:space="0" w:color="000000"/>
              <w:right w:val="single" w:sz="12" w:space="0" w:color="000000"/>
              <w:tl2br w:val="nil"/>
            </w:tcBorders>
            <w:vAlign w:val="center"/>
          </w:tcPr>
          <w:p w:rsidR="0082664E" w:rsidRDefault="0051430A">
            <w:pPr>
              <w:widowControl/>
              <w:spacing w:line="560" w:lineRule="exact"/>
              <w:jc w:val="center"/>
              <w:rPr>
                <w:rFonts w:ascii="仿宋" w:eastAsia="仿宋" w:hAnsi="仿宋" w:cs="宋体"/>
                <w:color w:val="000000"/>
                <w:szCs w:val="21"/>
              </w:rPr>
            </w:pPr>
            <w:r>
              <w:rPr>
                <w:rFonts w:ascii="仿宋" w:eastAsia="仿宋" w:hAnsi="仿宋" w:cs="宋体" w:hint="eastAsia"/>
                <w:color w:val="000000"/>
                <w:szCs w:val="21"/>
              </w:rPr>
              <w:t>姓名</w:t>
            </w:r>
          </w:p>
        </w:tc>
        <w:tc>
          <w:tcPr>
            <w:tcW w:w="1533" w:type="dxa"/>
            <w:tcBorders>
              <w:top w:val="single" w:sz="12" w:space="0" w:color="000000"/>
              <w:left w:val="single" w:sz="12" w:space="0" w:color="000000"/>
              <w:right w:val="single" w:sz="12" w:space="0" w:color="000000"/>
            </w:tcBorders>
            <w:vAlign w:val="center"/>
          </w:tcPr>
          <w:p w:rsidR="0082664E" w:rsidRDefault="0082664E">
            <w:pPr>
              <w:widowControl/>
              <w:spacing w:line="560" w:lineRule="exact"/>
              <w:jc w:val="center"/>
              <w:cnfStyle w:val="100000000000"/>
              <w:rPr>
                <w:rFonts w:ascii="仿宋" w:eastAsia="仿宋" w:hAnsi="仿宋" w:cs="宋体"/>
                <w:color w:val="000000"/>
                <w:szCs w:val="21"/>
              </w:rPr>
            </w:pPr>
          </w:p>
        </w:tc>
        <w:tc>
          <w:tcPr>
            <w:tcW w:w="866" w:type="dxa"/>
            <w:tcBorders>
              <w:top w:val="single" w:sz="12" w:space="0" w:color="000000"/>
              <w:left w:val="single" w:sz="12" w:space="0" w:color="000000"/>
              <w:right w:val="single" w:sz="12" w:space="0" w:color="000000"/>
            </w:tcBorders>
            <w:vAlign w:val="center"/>
          </w:tcPr>
          <w:p w:rsidR="0082664E" w:rsidRDefault="0051430A">
            <w:pPr>
              <w:widowControl/>
              <w:spacing w:line="560" w:lineRule="exact"/>
              <w:jc w:val="center"/>
              <w:cnfStyle w:val="100000000000"/>
              <w:rPr>
                <w:rFonts w:ascii="仿宋" w:eastAsia="仿宋" w:hAnsi="仿宋" w:cs="宋体"/>
                <w:color w:val="000000"/>
                <w:szCs w:val="21"/>
              </w:rPr>
            </w:pPr>
            <w:r>
              <w:rPr>
                <w:rFonts w:ascii="仿宋" w:eastAsia="仿宋" w:hAnsi="仿宋" w:cs="宋体" w:hint="eastAsia"/>
                <w:color w:val="000000"/>
                <w:szCs w:val="21"/>
              </w:rPr>
              <w:t>性别</w:t>
            </w:r>
          </w:p>
        </w:tc>
        <w:tc>
          <w:tcPr>
            <w:tcW w:w="1178" w:type="dxa"/>
            <w:tcBorders>
              <w:top w:val="single" w:sz="12" w:space="0" w:color="000000"/>
              <w:left w:val="single" w:sz="12" w:space="0" w:color="000000"/>
              <w:right w:val="single" w:sz="12" w:space="0" w:color="000000"/>
            </w:tcBorders>
            <w:vAlign w:val="center"/>
          </w:tcPr>
          <w:p w:rsidR="0082664E" w:rsidRDefault="0082664E">
            <w:pPr>
              <w:widowControl/>
              <w:spacing w:line="560" w:lineRule="exact"/>
              <w:jc w:val="center"/>
              <w:cnfStyle w:val="100000000000"/>
              <w:rPr>
                <w:rFonts w:ascii="仿宋" w:eastAsia="仿宋" w:hAnsi="仿宋" w:cs="宋体"/>
                <w:color w:val="000000"/>
                <w:szCs w:val="21"/>
              </w:rPr>
            </w:pPr>
          </w:p>
        </w:tc>
        <w:tc>
          <w:tcPr>
            <w:tcW w:w="1123" w:type="dxa"/>
            <w:tcBorders>
              <w:top w:val="single" w:sz="12" w:space="0" w:color="000000"/>
              <w:left w:val="single" w:sz="12" w:space="0" w:color="000000"/>
              <w:right w:val="single" w:sz="12" w:space="0" w:color="000000"/>
            </w:tcBorders>
            <w:vAlign w:val="center"/>
          </w:tcPr>
          <w:p w:rsidR="0082664E" w:rsidRDefault="0051430A">
            <w:pPr>
              <w:widowControl/>
              <w:spacing w:line="560" w:lineRule="exact"/>
              <w:jc w:val="center"/>
              <w:cnfStyle w:val="100000000000"/>
              <w:rPr>
                <w:rFonts w:ascii="仿宋" w:eastAsia="仿宋" w:hAnsi="仿宋" w:cs="宋体"/>
                <w:color w:val="000000"/>
                <w:szCs w:val="21"/>
              </w:rPr>
            </w:pPr>
            <w:r>
              <w:rPr>
                <w:rFonts w:ascii="仿宋" w:eastAsia="仿宋" w:hAnsi="仿宋" w:cs="宋体" w:hint="eastAsia"/>
                <w:color w:val="000000"/>
                <w:szCs w:val="21"/>
              </w:rPr>
              <w:t>职务</w:t>
            </w:r>
          </w:p>
        </w:tc>
        <w:tc>
          <w:tcPr>
            <w:tcW w:w="3129" w:type="dxa"/>
            <w:tcBorders>
              <w:top w:val="single" w:sz="12" w:space="0" w:color="000000"/>
              <w:left w:val="single" w:sz="12" w:space="0" w:color="000000"/>
              <w:right w:val="single" w:sz="12" w:space="0" w:color="000000"/>
            </w:tcBorders>
            <w:vAlign w:val="center"/>
          </w:tcPr>
          <w:p w:rsidR="0082664E" w:rsidRDefault="0082664E">
            <w:pPr>
              <w:widowControl/>
              <w:spacing w:line="560" w:lineRule="exact"/>
              <w:jc w:val="center"/>
              <w:cnfStyle w:val="100000000000"/>
              <w:rPr>
                <w:rFonts w:ascii="仿宋" w:eastAsia="仿宋" w:hAnsi="仿宋" w:cs="宋体"/>
                <w:color w:val="000000"/>
                <w:szCs w:val="21"/>
              </w:rPr>
            </w:pPr>
          </w:p>
        </w:tc>
      </w:tr>
      <w:tr w:rsidR="0082664E" w:rsidTr="0082664E">
        <w:trPr>
          <w:trHeight w:val="704"/>
        </w:trPr>
        <w:tc>
          <w:tcPr>
            <w:tcW w:w="1352" w:type="dxa"/>
            <w:vAlign w:val="center"/>
          </w:tcPr>
          <w:p w:rsidR="0082664E" w:rsidRDefault="0051430A">
            <w:pPr>
              <w:widowControl/>
              <w:spacing w:line="560" w:lineRule="exact"/>
              <w:jc w:val="center"/>
              <w:rPr>
                <w:rFonts w:ascii="仿宋" w:eastAsia="仿宋" w:hAnsi="仿宋" w:cs="宋体"/>
                <w:color w:val="000000"/>
                <w:szCs w:val="21"/>
              </w:rPr>
            </w:pPr>
            <w:r>
              <w:rPr>
                <w:rFonts w:ascii="仿宋" w:eastAsia="仿宋" w:hAnsi="仿宋" w:cs="宋体" w:hint="eastAsia"/>
                <w:color w:val="000000"/>
                <w:szCs w:val="21"/>
              </w:rPr>
              <w:t>工作单位</w:t>
            </w:r>
          </w:p>
        </w:tc>
        <w:tc>
          <w:tcPr>
            <w:tcW w:w="3577" w:type="dxa"/>
            <w:gridSpan w:val="3"/>
            <w:vAlign w:val="center"/>
          </w:tcPr>
          <w:p w:rsidR="0082664E" w:rsidRDefault="0082664E">
            <w:pPr>
              <w:widowControl/>
              <w:spacing w:line="560" w:lineRule="exact"/>
              <w:jc w:val="center"/>
              <w:rPr>
                <w:rFonts w:ascii="仿宋" w:eastAsia="仿宋" w:hAnsi="仿宋" w:cs="宋体"/>
                <w:color w:val="000000"/>
                <w:szCs w:val="21"/>
              </w:rPr>
            </w:pPr>
          </w:p>
        </w:tc>
        <w:tc>
          <w:tcPr>
            <w:tcW w:w="1123" w:type="dxa"/>
            <w:vAlign w:val="center"/>
          </w:tcPr>
          <w:p w:rsidR="0082664E" w:rsidRDefault="0051430A">
            <w:pPr>
              <w:widowControl/>
              <w:spacing w:line="560" w:lineRule="exact"/>
              <w:jc w:val="center"/>
              <w:rPr>
                <w:rFonts w:ascii="仿宋" w:eastAsia="仿宋" w:hAnsi="仿宋" w:cs="宋体"/>
                <w:color w:val="000000"/>
                <w:szCs w:val="21"/>
              </w:rPr>
            </w:pPr>
            <w:r>
              <w:rPr>
                <w:rFonts w:ascii="仿宋" w:eastAsia="仿宋" w:hAnsi="仿宋" w:cs="宋体" w:hint="eastAsia"/>
                <w:color w:val="000000"/>
                <w:szCs w:val="21"/>
              </w:rPr>
              <w:t>手机</w:t>
            </w:r>
          </w:p>
        </w:tc>
        <w:tc>
          <w:tcPr>
            <w:tcW w:w="3129" w:type="dxa"/>
            <w:vAlign w:val="center"/>
          </w:tcPr>
          <w:p w:rsidR="0082664E" w:rsidRDefault="0082664E">
            <w:pPr>
              <w:widowControl/>
              <w:spacing w:line="560" w:lineRule="exact"/>
              <w:jc w:val="center"/>
              <w:rPr>
                <w:rFonts w:ascii="仿宋" w:eastAsia="仿宋" w:hAnsi="仿宋" w:cs="宋体"/>
                <w:color w:val="000000"/>
                <w:szCs w:val="21"/>
              </w:rPr>
            </w:pPr>
          </w:p>
        </w:tc>
      </w:tr>
      <w:tr w:rsidR="0082664E" w:rsidTr="0082664E">
        <w:trPr>
          <w:trHeight w:val="704"/>
        </w:trPr>
        <w:tc>
          <w:tcPr>
            <w:tcW w:w="1352" w:type="dxa"/>
            <w:vAlign w:val="center"/>
          </w:tcPr>
          <w:p w:rsidR="0082664E" w:rsidRDefault="0051430A">
            <w:pPr>
              <w:widowControl/>
              <w:spacing w:line="560" w:lineRule="exact"/>
              <w:jc w:val="center"/>
              <w:rPr>
                <w:rFonts w:ascii="仿宋" w:eastAsia="仿宋" w:hAnsi="仿宋" w:cs="宋体"/>
                <w:color w:val="000000"/>
                <w:szCs w:val="21"/>
              </w:rPr>
            </w:pPr>
            <w:r>
              <w:rPr>
                <w:rFonts w:ascii="仿宋" w:eastAsia="仿宋" w:hAnsi="仿宋" w:cs="宋体" w:hint="eastAsia"/>
                <w:color w:val="000000"/>
                <w:szCs w:val="21"/>
              </w:rPr>
              <w:t>联系地址</w:t>
            </w:r>
          </w:p>
        </w:tc>
        <w:tc>
          <w:tcPr>
            <w:tcW w:w="7829" w:type="dxa"/>
            <w:gridSpan w:val="5"/>
            <w:vAlign w:val="center"/>
          </w:tcPr>
          <w:p w:rsidR="0082664E" w:rsidRDefault="0082664E">
            <w:pPr>
              <w:widowControl/>
              <w:spacing w:line="560" w:lineRule="exact"/>
              <w:jc w:val="center"/>
              <w:rPr>
                <w:rFonts w:ascii="仿宋" w:eastAsia="仿宋" w:hAnsi="仿宋" w:cs="宋体"/>
                <w:color w:val="000000"/>
                <w:szCs w:val="21"/>
              </w:rPr>
            </w:pPr>
          </w:p>
        </w:tc>
      </w:tr>
      <w:tr w:rsidR="0082664E" w:rsidTr="0082664E">
        <w:trPr>
          <w:trHeight w:val="704"/>
        </w:trPr>
        <w:tc>
          <w:tcPr>
            <w:tcW w:w="1352" w:type="dxa"/>
            <w:vAlign w:val="center"/>
          </w:tcPr>
          <w:p w:rsidR="0082664E" w:rsidRDefault="0051430A">
            <w:pPr>
              <w:widowControl/>
              <w:spacing w:line="560" w:lineRule="exact"/>
              <w:jc w:val="center"/>
              <w:rPr>
                <w:rFonts w:ascii="仿宋" w:eastAsia="仿宋" w:hAnsi="仿宋" w:cs="宋体"/>
                <w:color w:val="000000"/>
                <w:szCs w:val="21"/>
              </w:rPr>
            </w:pPr>
            <w:r>
              <w:rPr>
                <w:rFonts w:ascii="仿宋" w:eastAsia="仿宋" w:hAnsi="仿宋" w:cs="宋体" w:hint="eastAsia"/>
                <w:color w:val="000000"/>
                <w:szCs w:val="21"/>
              </w:rPr>
              <w:t>传真</w:t>
            </w:r>
          </w:p>
        </w:tc>
        <w:tc>
          <w:tcPr>
            <w:tcW w:w="1533" w:type="dxa"/>
            <w:vAlign w:val="center"/>
          </w:tcPr>
          <w:p w:rsidR="0082664E" w:rsidRDefault="0082664E">
            <w:pPr>
              <w:widowControl/>
              <w:spacing w:line="560" w:lineRule="exact"/>
              <w:jc w:val="center"/>
              <w:rPr>
                <w:rFonts w:ascii="仿宋" w:eastAsia="仿宋" w:hAnsi="仿宋" w:cs="宋体"/>
                <w:color w:val="000000"/>
                <w:szCs w:val="21"/>
              </w:rPr>
            </w:pPr>
          </w:p>
        </w:tc>
        <w:tc>
          <w:tcPr>
            <w:tcW w:w="866" w:type="dxa"/>
            <w:vAlign w:val="center"/>
          </w:tcPr>
          <w:p w:rsidR="0082664E" w:rsidRDefault="0051430A">
            <w:pPr>
              <w:widowControl/>
              <w:spacing w:line="560" w:lineRule="exact"/>
              <w:jc w:val="center"/>
              <w:rPr>
                <w:rFonts w:ascii="仿宋" w:eastAsia="仿宋" w:hAnsi="仿宋" w:cs="宋体"/>
                <w:color w:val="000000"/>
                <w:szCs w:val="21"/>
              </w:rPr>
            </w:pPr>
            <w:r>
              <w:rPr>
                <w:rFonts w:ascii="仿宋" w:eastAsia="仿宋" w:hAnsi="仿宋" w:cs="宋体" w:hint="eastAsia"/>
                <w:color w:val="000000"/>
                <w:szCs w:val="21"/>
              </w:rPr>
              <w:t>邮编</w:t>
            </w:r>
          </w:p>
        </w:tc>
        <w:tc>
          <w:tcPr>
            <w:tcW w:w="1178" w:type="dxa"/>
            <w:vAlign w:val="center"/>
          </w:tcPr>
          <w:p w:rsidR="0082664E" w:rsidRDefault="0082664E">
            <w:pPr>
              <w:widowControl/>
              <w:spacing w:line="560" w:lineRule="exact"/>
              <w:jc w:val="center"/>
              <w:rPr>
                <w:rFonts w:ascii="仿宋" w:eastAsia="仿宋" w:hAnsi="仿宋" w:cs="宋体"/>
                <w:color w:val="000000"/>
                <w:szCs w:val="21"/>
              </w:rPr>
            </w:pPr>
          </w:p>
        </w:tc>
        <w:tc>
          <w:tcPr>
            <w:tcW w:w="1123" w:type="dxa"/>
            <w:vAlign w:val="center"/>
          </w:tcPr>
          <w:p w:rsidR="0082664E" w:rsidRDefault="0051430A">
            <w:pPr>
              <w:widowControl/>
              <w:spacing w:line="560" w:lineRule="exact"/>
              <w:jc w:val="center"/>
              <w:rPr>
                <w:rFonts w:ascii="仿宋" w:eastAsia="仿宋" w:hAnsi="仿宋" w:cs="宋体"/>
                <w:color w:val="000000"/>
                <w:szCs w:val="21"/>
              </w:rPr>
            </w:pPr>
            <w:r>
              <w:rPr>
                <w:rFonts w:ascii="仿宋" w:eastAsia="仿宋" w:hAnsi="仿宋" w:cs="宋体" w:hint="eastAsia"/>
                <w:color w:val="000000"/>
                <w:szCs w:val="21"/>
              </w:rPr>
              <w:t>电子邮箱</w:t>
            </w:r>
          </w:p>
        </w:tc>
        <w:tc>
          <w:tcPr>
            <w:tcW w:w="3129" w:type="dxa"/>
            <w:vAlign w:val="center"/>
          </w:tcPr>
          <w:p w:rsidR="0082664E" w:rsidRDefault="0082664E">
            <w:pPr>
              <w:widowControl/>
              <w:spacing w:line="560" w:lineRule="exact"/>
              <w:jc w:val="center"/>
              <w:rPr>
                <w:rFonts w:ascii="仿宋" w:eastAsia="仿宋" w:hAnsi="仿宋" w:cs="宋体"/>
                <w:color w:val="000000"/>
                <w:szCs w:val="21"/>
              </w:rPr>
            </w:pPr>
          </w:p>
        </w:tc>
      </w:tr>
      <w:tr w:rsidR="0082664E" w:rsidTr="0082664E">
        <w:trPr>
          <w:trHeight w:val="69"/>
        </w:trPr>
        <w:tc>
          <w:tcPr>
            <w:tcW w:w="1352" w:type="dxa"/>
            <w:vMerge w:val="restart"/>
            <w:vAlign w:val="center"/>
          </w:tcPr>
          <w:p w:rsidR="0082664E" w:rsidRDefault="0051430A">
            <w:pPr>
              <w:spacing w:line="560" w:lineRule="exact"/>
              <w:jc w:val="center"/>
              <w:rPr>
                <w:rFonts w:ascii="仿宋" w:eastAsia="仿宋" w:hAnsi="仿宋" w:cs="宋体"/>
                <w:color w:val="000000"/>
                <w:szCs w:val="21"/>
              </w:rPr>
            </w:pPr>
            <w:r>
              <w:rPr>
                <w:rFonts w:ascii="仿宋" w:eastAsia="仿宋" w:hAnsi="仿宋" w:cs="宋体" w:hint="eastAsia"/>
                <w:color w:val="000000"/>
                <w:szCs w:val="21"/>
              </w:rPr>
              <w:t>去程安排</w:t>
            </w:r>
          </w:p>
        </w:tc>
        <w:tc>
          <w:tcPr>
            <w:tcW w:w="3577" w:type="dxa"/>
            <w:gridSpan w:val="3"/>
            <w:vAlign w:val="center"/>
          </w:tcPr>
          <w:p w:rsidR="0082664E" w:rsidRDefault="0051430A">
            <w:pPr>
              <w:spacing w:line="560" w:lineRule="exact"/>
              <w:jc w:val="center"/>
              <w:rPr>
                <w:rFonts w:ascii="仿宋" w:eastAsia="仿宋" w:hAnsi="仿宋" w:cs="宋体"/>
                <w:color w:val="000000"/>
                <w:szCs w:val="21"/>
              </w:rPr>
            </w:pPr>
            <w:r>
              <w:rPr>
                <w:rFonts w:ascii="仿宋" w:eastAsia="仿宋" w:hAnsi="仿宋" w:cs="宋体" w:hint="eastAsia"/>
                <w:color w:val="000000"/>
                <w:szCs w:val="21"/>
              </w:rPr>
              <w:t>到达时间</w:t>
            </w:r>
          </w:p>
        </w:tc>
        <w:tc>
          <w:tcPr>
            <w:tcW w:w="4252" w:type="dxa"/>
            <w:gridSpan w:val="2"/>
            <w:vAlign w:val="center"/>
          </w:tcPr>
          <w:p w:rsidR="0082664E" w:rsidRDefault="0051430A">
            <w:pPr>
              <w:spacing w:line="560" w:lineRule="exact"/>
              <w:jc w:val="center"/>
              <w:rPr>
                <w:rFonts w:ascii="仿宋" w:eastAsia="仿宋" w:hAnsi="仿宋" w:cs="宋体"/>
                <w:color w:val="000000"/>
                <w:szCs w:val="21"/>
              </w:rPr>
            </w:pPr>
            <w:r>
              <w:rPr>
                <w:rFonts w:ascii="仿宋" w:eastAsia="仿宋" w:hAnsi="仿宋" w:cs="宋体" w:hint="eastAsia"/>
                <w:color w:val="000000"/>
                <w:szCs w:val="21"/>
              </w:rPr>
              <w:t>去程方式（请注明飞机航班号或火车班次）</w:t>
            </w:r>
          </w:p>
        </w:tc>
      </w:tr>
      <w:tr w:rsidR="0082664E" w:rsidTr="0082664E">
        <w:trPr>
          <w:trHeight w:val="1095"/>
        </w:trPr>
        <w:tc>
          <w:tcPr>
            <w:tcW w:w="1352" w:type="dxa"/>
            <w:vMerge/>
            <w:vAlign w:val="center"/>
          </w:tcPr>
          <w:p w:rsidR="0082664E" w:rsidRDefault="0082664E">
            <w:pPr>
              <w:spacing w:line="560" w:lineRule="exact"/>
              <w:jc w:val="center"/>
              <w:rPr>
                <w:rFonts w:ascii="仿宋" w:eastAsia="仿宋" w:hAnsi="仿宋" w:cs="宋体"/>
                <w:color w:val="000000"/>
                <w:szCs w:val="21"/>
              </w:rPr>
            </w:pPr>
          </w:p>
        </w:tc>
        <w:tc>
          <w:tcPr>
            <w:tcW w:w="3577" w:type="dxa"/>
            <w:gridSpan w:val="3"/>
            <w:vAlign w:val="center"/>
          </w:tcPr>
          <w:p w:rsidR="0082664E" w:rsidRDefault="0082664E">
            <w:pPr>
              <w:spacing w:line="560" w:lineRule="exact"/>
              <w:jc w:val="center"/>
              <w:rPr>
                <w:rFonts w:ascii="仿宋" w:eastAsia="仿宋" w:hAnsi="仿宋" w:cs="宋体"/>
                <w:color w:val="000000"/>
                <w:szCs w:val="21"/>
              </w:rPr>
            </w:pPr>
          </w:p>
        </w:tc>
        <w:tc>
          <w:tcPr>
            <w:tcW w:w="4252" w:type="dxa"/>
            <w:gridSpan w:val="2"/>
            <w:vAlign w:val="center"/>
          </w:tcPr>
          <w:p w:rsidR="0082664E" w:rsidRDefault="0082664E">
            <w:pPr>
              <w:spacing w:line="560" w:lineRule="exact"/>
              <w:jc w:val="center"/>
              <w:rPr>
                <w:rFonts w:ascii="仿宋" w:eastAsia="仿宋" w:hAnsi="仿宋" w:cs="宋体"/>
                <w:color w:val="000000"/>
                <w:szCs w:val="21"/>
              </w:rPr>
            </w:pPr>
          </w:p>
        </w:tc>
      </w:tr>
      <w:tr w:rsidR="0082664E" w:rsidTr="0082664E">
        <w:trPr>
          <w:trHeight w:val="69"/>
        </w:trPr>
        <w:tc>
          <w:tcPr>
            <w:tcW w:w="1352" w:type="dxa"/>
            <w:vMerge w:val="restart"/>
            <w:vAlign w:val="center"/>
          </w:tcPr>
          <w:p w:rsidR="0082664E" w:rsidRDefault="0051430A">
            <w:pPr>
              <w:widowControl/>
              <w:spacing w:line="560" w:lineRule="exact"/>
              <w:jc w:val="center"/>
              <w:rPr>
                <w:rFonts w:ascii="仿宋" w:eastAsia="仿宋" w:hAnsi="仿宋" w:cs="宋体"/>
                <w:color w:val="000000"/>
                <w:szCs w:val="21"/>
              </w:rPr>
            </w:pPr>
            <w:r>
              <w:rPr>
                <w:rFonts w:ascii="仿宋" w:eastAsia="仿宋" w:hAnsi="仿宋" w:cs="宋体" w:hint="eastAsia"/>
                <w:color w:val="000000"/>
                <w:szCs w:val="21"/>
              </w:rPr>
              <w:t>回程安排</w:t>
            </w:r>
          </w:p>
        </w:tc>
        <w:tc>
          <w:tcPr>
            <w:tcW w:w="3577" w:type="dxa"/>
            <w:gridSpan w:val="3"/>
            <w:vAlign w:val="center"/>
          </w:tcPr>
          <w:p w:rsidR="0082664E" w:rsidRDefault="0051430A">
            <w:pPr>
              <w:widowControl/>
              <w:spacing w:line="560" w:lineRule="exact"/>
              <w:jc w:val="center"/>
              <w:rPr>
                <w:rFonts w:ascii="仿宋" w:eastAsia="仿宋" w:hAnsi="仿宋" w:cs="宋体"/>
                <w:color w:val="000000"/>
                <w:szCs w:val="21"/>
              </w:rPr>
            </w:pPr>
            <w:r>
              <w:rPr>
                <w:rFonts w:ascii="仿宋" w:eastAsia="仿宋" w:hAnsi="仿宋" w:cs="宋体" w:hint="eastAsia"/>
                <w:color w:val="000000"/>
                <w:szCs w:val="21"/>
              </w:rPr>
              <w:t>返程时间</w:t>
            </w:r>
          </w:p>
        </w:tc>
        <w:tc>
          <w:tcPr>
            <w:tcW w:w="4252" w:type="dxa"/>
            <w:gridSpan w:val="2"/>
            <w:vAlign w:val="center"/>
          </w:tcPr>
          <w:p w:rsidR="0082664E" w:rsidRDefault="0051430A">
            <w:pPr>
              <w:widowControl/>
              <w:spacing w:line="560" w:lineRule="exact"/>
              <w:jc w:val="center"/>
              <w:rPr>
                <w:rFonts w:ascii="仿宋" w:eastAsia="仿宋" w:hAnsi="仿宋" w:cs="宋体"/>
                <w:color w:val="000000"/>
                <w:szCs w:val="21"/>
              </w:rPr>
            </w:pPr>
            <w:r>
              <w:rPr>
                <w:rFonts w:ascii="仿宋" w:eastAsia="仿宋" w:hAnsi="仿宋" w:cs="宋体" w:hint="eastAsia"/>
                <w:color w:val="000000"/>
                <w:szCs w:val="21"/>
              </w:rPr>
              <w:t>返程方式（请注明飞机航班号或火车班次）</w:t>
            </w:r>
          </w:p>
        </w:tc>
      </w:tr>
      <w:tr w:rsidR="0082664E" w:rsidTr="0082664E">
        <w:trPr>
          <w:trHeight w:val="1177"/>
        </w:trPr>
        <w:tc>
          <w:tcPr>
            <w:tcW w:w="1352" w:type="dxa"/>
            <w:vMerge/>
            <w:vAlign w:val="center"/>
          </w:tcPr>
          <w:p w:rsidR="0082664E" w:rsidRDefault="0082664E">
            <w:pPr>
              <w:widowControl/>
              <w:spacing w:line="560" w:lineRule="exact"/>
              <w:jc w:val="center"/>
              <w:rPr>
                <w:rFonts w:ascii="仿宋" w:eastAsia="仿宋" w:hAnsi="仿宋" w:cs="宋体"/>
                <w:color w:val="000000"/>
                <w:szCs w:val="21"/>
              </w:rPr>
            </w:pPr>
          </w:p>
        </w:tc>
        <w:tc>
          <w:tcPr>
            <w:tcW w:w="3577" w:type="dxa"/>
            <w:gridSpan w:val="3"/>
            <w:vAlign w:val="center"/>
          </w:tcPr>
          <w:p w:rsidR="0082664E" w:rsidRDefault="0082664E">
            <w:pPr>
              <w:widowControl/>
              <w:spacing w:line="560" w:lineRule="exact"/>
              <w:jc w:val="center"/>
              <w:rPr>
                <w:rFonts w:ascii="仿宋" w:eastAsia="仿宋" w:hAnsi="仿宋" w:cs="宋体"/>
                <w:color w:val="000000"/>
                <w:szCs w:val="21"/>
              </w:rPr>
            </w:pPr>
          </w:p>
        </w:tc>
        <w:tc>
          <w:tcPr>
            <w:tcW w:w="4252" w:type="dxa"/>
            <w:gridSpan w:val="2"/>
            <w:vAlign w:val="center"/>
          </w:tcPr>
          <w:p w:rsidR="0082664E" w:rsidRDefault="0082664E">
            <w:pPr>
              <w:widowControl/>
              <w:spacing w:line="560" w:lineRule="exact"/>
              <w:jc w:val="center"/>
              <w:rPr>
                <w:rFonts w:ascii="仿宋" w:eastAsia="仿宋" w:hAnsi="仿宋" w:cs="宋体"/>
                <w:color w:val="000000"/>
                <w:szCs w:val="21"/>
              </w:rPr>
            </w:pPr>
          </w:p>
        </w:tc>
      </w:tr>
    </w:tbl>
    <w:p w:rsidR="0082664E" w:rsidRDefault="0082664E">
      <w:pPr>
        <w:spacing w:line="560" w:lineRule="exact"/>
        <w:rPr>
          <w:rFonts w:ascii="宋体" w:hAnsi="宋体" w:cs="宋体"/>
          <w:color w:val="000000"/>
          <w:kern w:val="0"/>
          <w:sz w:val="24"/>
        </w:rPr>
      </w:pPr>
    </w:p>
    <w:p w:rsidR="0082664E" w:rsidRDefault="0051430A">
      <w:pPr>
        <w:spacing w:line="56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注：</w:t>
      </w:r>
      <w:r>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、有特殊要求请提出，将酌情处理。</w:t>
      </w:r>
    </w:p>
    <w:p w:rsidR="0082664E" w:rsidRDefault="0051430A">
      <w:pPr>
        <w:spacing w:line="56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Pr>
          <w:rFonts w:ascii="仿宋" w:eastAsia="仿宋" w:hAnsi="仿宋" w:cs="宋体" w:hint="eastAsia"/>
          <w:color w:val="000000"/>
          <w:kern w:val="0"/>
          <w:sz w:val="32"/>
          <w:szCs w:val="32"/>
        </w:rPr>
        <w:t>、</w:t>
      </w:r>
      <w:r>
        <w:rPr>
          <w:rFonts w:ascii="仿宋" w:eastAsia="仿宋" w:hAnsi="仿宋" w:cs="宋体" w:hint="eastAsia"/>
          <w:b/>
          <w:color w:val="000000"/>
          <w:kern w:val="0"/>
          <w:sz w:val="32"/>
          <w:szCs w:val="32"/>
        </w:rPr>
        <w:t>请所有随行人员分别填写回执</w:t>
      </w:r>
      <w:r>
        <w:rPr>
          <w:rFonts w:ascii="仿宋" w:eastAsia="仿宋" w:hAnsi="仿宋" w:cs="宋体" w:hint="eastAsia"/>
          <w:b/>
          <w:color w:val="000000"/>
          <w:kern w:val="0"/>
          <w:sz w:val="32"/>
          <w:szCs w:val="32"/>
        </w:rPr>
        <w:t>,</w:t>
      </w:r>
      <w:r>
        <w:rPr>
          <w:rFonts w:ascii="仿宋" w:eastAsia="仿宋" w:hAnsi="仿宋" w:cs="宋体" w:hint="eastAsia"/>
          <w:color w:val="000000"/>
          <w:kern w:val="0"/>
          <w:sz w:val="32"/>
          <w:szCs w:val="32"/>
        </w:rPr>
        <w:t>以便安排住宿。</w:t>
      </w:r>
    </w:p>
    <w:p w:rsidR="0082664E" w:rsidRDefault="0051430A">
      <w:pPr>
        <w:spacing w:line="560" w:lineRule="exact"/>
        <w:ind w:firstLineChars="200" w:firstLine="640"/>
        <w:rPr>
          <w:rFonts w:ascii="仿宋" w:eastAsia="仿宋" w:hAnsi="仿宋"/>
          <w:bCs/>
          <w:color w:val="000000"/>
          <w:sz w:val="32"/>
          <w:szCs w:val="32"/>
        </w:rPr>
      </w:pPr>
      <w:r>
        <w:rPr>
          <w:rFonts w:ascii="仿宋" w:eastAsia="仿宋" w:hAnsi="仿宋" w:cs="宋体" w:hint="eastAsia"/>
          <w:color w:val="000000"/>
          <w:kern w:val="0"/>
          <w:sz w:val="32"/>
          <w:szCs w:val="32"/>
        </w:rPr>
        <w:t>3</w:t>
      </w:r>
      <w:r>
        <w:rPr>
          <w:rFonts w:ascii="仿宋" w:eastAsia="仿宋" w:hAnsi="仿宋" w:cs="宋体" w:hint="eastAsia"/>
          <w:color w:val="000000"/>
          <w:kern w:val="0"/>
          <w:sz w:val="32"/>
          <w:szCs w:val="32"/>
        </w:rPr>
        <w:t>、</w:t>
      </w:r>
      <w:r>
        <w:rPr>
          <w:rFonts w:ascii="仿宋" w:eastAsia="仿宋" w:hAnsi="仿宋" w:hint="eastAsia"/>
          <w:bCs/>
          <w:color w:val="000000"/>
          <w:sz w:val="32"/>
          <w:szCs w:val="32"/>
        </w:rPr>
        <w:t>请务必</w:t>
      </w:r>
      <w:r>
        <w:rPr>
          <w:rFonts w:ascii="仿宋" w:eastAsia="仿宋" w:hAnsi="仿宋" w:hint="eastAsia"/>
          <w:bCs/>
          <w:color w:val="000000"/>
          <w:sz w:val="32"/>
          <w:szCs w:val="32"/>
        </w:rPr>
        <w:t>于</w:t>
      </w:r>
      <w:r>
        <w:rPr>
          <w:rFonts w:ascii="仿宋" w:eastAsia="仿宋" w:hAnsi="仿宋" w:hint="eastAsia"/>
          <w:b/>
          <w:color w:val="000000"/>
          <w:sz w:val="32"/>
          <w:szCs w:val="32"/>
        </w:rPr>
        <w:t>1</w:t>
      </w:r>
      <w:r>
        <w:rPr>
          <w:rFonts w:ascii="仿宋" w:eastAsia="仿宋" w:hAnsi="仿宋" w:hint="eastAsia"/>
          <w:b/>
          <w:color w:val="000000"/>
          <w:sz w:val="32"/>
          <w:szCs w:val="32"/>
        </w:rPr>
        <w:t>1</w:t>
      </w:r>
      <w:r>
        <w:rPr>
          <w:rFonts w:ascii="仿宋" w:eastAsia="仿宋" w:hAnsi="仿宋" w:hint="eastAsia"/>
          <w:b/>
          <w:color w:val="000000"/>
          <w:sz w:val="32"/>
          <w:szCs w:val="32"/>
        </w:rPr>
        <w:t>月</w:t>
      </w:r>
      <w:r>
        <w:rPr>
          <w:rFonts w:ascii="仿宋" w:eastAsia="仿宋" w:hAnsi="仿宋" w:hint="eastAsia"/>
          <w:b/>
          <w:color w:val="000000"/>
          <w:sz w:val="32"/>
          <w:szCs w:val="32"/>
        </w:rPr>
        <w:t>26</w:t>
      </w:r>
      <w:r>
        <w:rPr>
          <w:rFonts w:ascii="仿宋" w:eastAsia="仿宋" w:hAnsi="仿宋" w:hint="eastAsia"/>
          <w:b/>
          <w:color w:val="000000"/>
          <w:sz w:val="32"/>
          <w:szCs w:val="32"/>
        </w:rPr>
        <w:t>日前</w:t>
      </w:r>
      <w:r>
        <w:rPr>
          <w:rFonts w:ascii="仿宋" w:eastAsia="仿宋" w:hAnsi="仿宋" w:hint="eastAsia"/>
          <w:bCs/>
          <w:color w:val="000000"/>
          <w:sz w:val="32"/>
          <w:szCs w:val="32"/>
        </w:rPr>
        <w:t>以电子邮件方式交回此回执。尽早发回此回执会对我们工作有很大帮助，多谢您的支持。</w:t>
      </w:r>
    </w:p>
    <w:p w:rsidR="0082664E" w:rsidRDefault="0082664E"/>
    <w:sectPr w:rsidR="0082664E" w:rsidSect="005D6F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30A" w:rsidRDefault="0051430A" w:rsidP="005D6F18">
      <w:r>
        <w:separator/>
      </w:r>
    </w:p>
  </w:endnote>
  <w:endnote w:type="continuationSeparator" w:id="0">
    <w:p w:rsidR="0051430A" w:rsidRDefault="0051430A" w:rsidP="005D6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30A" w:rsidRDefault="0051430A" w:rsidP="005D6F18">
      <w:r>
        <w:separator/>
      </w:r>
    </w:p>
  </w:footnote>
  <w:footnote w:type="continuationSeparator" w:id="0">
    <w:p w:rsidR="0051430A" w:rsidRDefault="0051430A" w:rsidP="005D6F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64E"/>
    <w:rsid w:val="002129AC"/>
    <w:rsid w:val="0051430A"/>
    <w:rsid w:val="005D6F18"/>
    <w:rsid w:val="0082664E"/>
    <w:rsid w:val="00AD5397"/>
    <w:rsid w:val="01F87112"/>
    <w:rsid w:val="370132C3"/>
    <w:rsid w:val="39EB4A09"/>
    <w:rsid w:val="3ACE1AFA"/>
    <w:rsid w:val="560F1E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5"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64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66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qFormat/>
    <w:rsid w:val="0082664E"/>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styleId="a4">
    <w:name w:val="header"/>
    <w:basedOn w:val="a"/>
    <w:link w:val="Char"/>
    <w:rsid w:val="005D6F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D6F18"/>
    <w:rPr>
      <w:rFonts w:asciiTheme="minorHAnsi" w:eastAsiaTheme="minorEastAsia" w:hAnsiTheme="minorHAnsi" w:cstheme="minorBidi"/>
      <w:kern w:val="2"/>
      <w:sz w:val="18"/>
      <w:szCs w:val="18"/>
    </w:rPr>
  </w:style>
  <w:style w:type="paragraph" w:styleId="a5">
    <w:name w:val="footer"/>
    <w:basedOn w:val="a"/>
    <w:link w:val="Char0"/>
    <w:rsid w:val="005D6F18"/>
    <w:pPr>
      <w:tabs>
        <w:tab w:val="center" w:pos="4153"/>
        <w:tab w:val="right" w:pos="8306"/>
      </w:tabs>
      <w:snapToGrid w:val="0"/>
      <w:jc w:val="left"/>
    </w:pPr>
    <w:rPr>
      <w:sz w:val="18"/>
      <w:szCs w:val="18"/>
    </w:rPr>
  </w:style>
  <w:style w:type="character" w:customStyle="1" w:styleId="Char0">
    <w:name w:val="页脚 Char"/>
    <w:basedOn w:val="a0"/>
    <w:link w:val="a5"/>
    <w:rsid w:val="005D6F1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ZBX</dc:creator>
  <cp:lastModifiedBy>18001242@qq.com</cp:lastModifiedBy>
  <cp:revision>2</cp:revision>
  <cp:lastPrinted>2019-11-20T07:46:00Z</cp:lastPrinted>
  <dcterms:created xsi:type="dcterms:W3CDTF">2019-11-20T09:00:00Z</dcterms:created>
  <dcterms:modified xsi:type="dcterms:W3CDTF">2019-11-20T09:00:00Z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