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73" w:rsidRDefault="008A2698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2019</w:t>
      </w:r>
      <w:r>
        <w:rPr>
          <w:rFonts w:ascii="宋体" w:hAnsi="宋体" w:hint="eastAsia"/>
          <w:b/>
          <w:sz w:val="32"/>
          <w:szCs w:val="32"/>
        </w:rPr>
        <w:t>年全国职业院校技能大赛高职组“珠宝玉石鉴定”赛项说明会</w:t>
      </w:r>
    </w:p>
    <w:p w:rsidR="00821A73" w:rsidRDefault="008A2698">
      <w:pPr>
        <w:jc w:val="center"/>
        <w:rPr>
          <w:rFonts w:cs="Times New Roman"/>
        </w:rPr>
      </w:pPr>
      <w:r>
        <w:rPr>
          <w:rFonts w:ascii="仿宋_GB2312" w:eastAsia="仿宋" w:cs="Times New Roman" w:hint="eastAsia"/>
          <w:b/>
          <w:color w:val="000000"/>
          <w:sz w:val="32"/>
          <w:szCs w:val="30"/>
        </w:rPr>
        <w:t>参</w:t>
      </w:r>
      <w:r>
        <w:rPr>
          <w:rFonts w:ascii="仿宋_GB2312" w:eastAsia="仿宋" w:cs="Times New Roman" w:hint="eastAsia"/>
          <w:b/>
          <w:color w:val="000000"/>
          <w:sz w:val="32"/>
          <w:szCs w:val="30"/>
        </w:rPr>
        <w:t>会</w:t>
      </w:r>
      <w:r>
        <w:rPr>
          <w:rFonts w:ascii="仿宋_GB2312" w:eastAsia="仿宋" w:cs="Times New Roman" w:hint="eastAsia"/>
          <w:b/>
          <w:color w:val="000000"/>
          <w:sz w:val="32"/>
          <w:szCs w:val="30"/>
        </w:rPr>
        <w:t>回执</w:t>
      </w:r>
    </w:p>
    <w:tbl>
      <w:tblPr>
        <w:tblpPr w:leftFromText="180" w:rightFromText="180" w:vertAnchor="text" w:horzAnchor="page" w:tblpXSpec="center" w:tblpY="290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276"/>
        <w:gridCol w:w="992"/>
        <w:gridCol w:w="992"/>
        <w:gridCol w:w="1418"/>
        <w:gridCol w:w="1275"/>
        <w:gridCol w:w="1418"/>
        <w:gridCol w:w="1276"/>
        <w:gridCol w:w="1275"/>
        <w:gridCol w:w="1276"/>
        <w:gridCol w:w="1276"/>
        <w:gridCol w:w="1559"/>
      </w:tblGrid>
      <w:tr w:rsidR="00821A73">
        <w:trPr>
          <w:trHeight w:val="896"/>
        </w:trPr>
        <w:tc>
          <w:tcPr>
            <w:tcW w:w="959" w:type="dxa"/>
            <w:vAlign w:val="center"/>
          </w:tcPr>
          <w:p w:rsidR="00821A73" w:rsidRDefault="008A2698">
            <w:pPr>
              <w:spacing w:line="400" w:lineRule="exac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821A73" w:rsidRDefault="008A2698">
            <w:pPr>
              <w:spacing w:line="400" w:lineRule="exac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821A73" w:rsidRDefault="008A2698">
            <w:pPr>
              <w:spacing w:line="400" w:lineRule="exac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821A73" w:rsidRDefault="008A2698">
            <w:pPr>
              <w:spacing w:line="400" w:lineRule="exac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 w:rsidR="00821A73" w:rsidRDefault="008A2698">
            <w:pPr>
              <w:spacing w:line="400" w:lineRule="exac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" w:hAnsi="宋体" w:cs="Times New Roman"/>
                <w:b/>
                <w:color w:val="000000"/>
                <w:sz w:val="24"/>
              </w:rPr>
              <w:t>职务</w:t>
            </w: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/</w:t>
            </w: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1275" w:type="dxa"/>
            <w:vAlign w:val="center"/>
          </w:tcPr>
          <w:p w:rsidR="00821A73" w:rsidRDefault="008A2698">
            <w:pPr>
              <w:spacing w:line="400" w:lineRule="exac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到达日期</w:t>
            </w:r>
          </w:p>
        </w:tc>
        <w:tc>
          <w:tcPr>
            <w:tcW w:w="1418" w:type="dxa"/>
            <w:vAlign w:val="center"/>
          </w:tcPr>
          <w:p w:rsidR="00821A73" w:rsidRDefault="008A2698">
            <w:pPr>
              <w:spacing w:line="400" w:lineRule="exac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到达时间</w:t>
            </w:r>
          </w:p>
        </w:tc>
        <w:tc>
          <w:tcPr>
            <w:tcW w:w="1276" w:type="dxa"/>
            <w:vAlign w:val="center"/>
          </w:tcPr>
          <w:p w:rsidR="00821A73" w:rsidRDefault="008A2698">
            <w:pPr>
              <w:spacing w:line="400" w:lineRule="exac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到达航班</w:t>
            </w: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/</w:t>
            </w: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车次</w:t>
            </w:r>
          </w:p>
        </w:tc>
        <w:tc>
          <w:tcPr>
            <w:tcW w:w="1275" w:type="dxa"/>
            <w:vAlign w:val="center"/>
          </w:tcPr>
          <w:p w:rsidR="00821A73" w:rsidRDefault="008A2698">
            <w:pPr>
              <w:spacing w:line="400" w:lineRule="exac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返程日期</w:t>
            </w:r>
          </w:p>
        </w:tc>
        <w:tc>
          <w:tcPr>
            <w:tcW w:w="1276" w:type="dxa"/>
            <w:vAlign w:val="center"/>
          </w:tcPr>
          <w:p w:rsidR="00821A73" w:rsidRDefault="008A2698">
            <w:pPr>
              <w:spacing w:line="400" w:lineRule="exac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返程时间</w:t>
            </w:r>
          </w:p>
        </w:tc>
        <w:tc>
          <w:tcPr>
            <w:tcW w:w="1276" w:type="dxa"/>
            <w:vAlign w:val="center"/>
          </w:tcPr>
          <w:p w:rsidR="00821A73" w:rsidRDefault="008A2698">
            <w:pPr>
              <w:spacing w:line="400" w:lineRule="exac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返程航班</w:t>
            </w: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/</w:t>
            </w: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车次</w:t>
            </w:r>
          </w:p>
        </w:tc>
        <w:tc>
          <w:tcPr>
            <w:tcW w:w="1559" w:type="dxa"/>
            <w:vAlign w:val="center"/>
          </w:tcPr>
          <w:p w:rsidR="00821A73" w:rsidRDefault="008A2698">
            <w:pPr>
              <w:spacing w:line="400" w:lineRule="exac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联系电话</w:t>
            </w:r>
          </w:p>
        </w:tc>
      </w:tr>
      <w:tr w:rsidR="00821A73">
        <w:trPr>
          <w:trHeight w:val="794"/>
        </w:trPr>
        <w:tc>
          <w:tcPr>
            <w:tcW w:w="959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</w:tr>
      <w:tr w:rsidR="00821A73">
        <w:trPr>
          <w:trHeight w:val="794"/>
        </w:trPr>
        <w:tc>
          <w:tcPr>
            <w:tcW w:w="959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</w:tr>
      <w:tr w:rsidR="00821A73">
        <w:trPr>
          <w:trHeight w:val="794"/>
        </w:trPr>
        <w:tc>
          <w:tcPr>
            <w:tcW w:w="959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21A73" w:rsidRDefault="00821A73">
            <w:pPr>
              <w:spacing w:line="240" w:lineRule="atLeast"/>
              <w:ind w:leftChars="-198" w:left="-416" w:firstLineChars="90" w:firstLine="216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</w:tr>
      <w:tr w:rsidR="00821A73">
        <w:trPr>
          <w:trHeight w:val="794"/>
        </w:trPr>
        <w:tc>
          <w:tcPr>
            <w:tcW w:w="959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21A73" w:rsidRDefault="00821A73">
            <w:pPr>
              <w:spacing w:line="240" w:lineRule="atLeast"/>
              <w:ind w:leftChars="-198" w:left="-416" w:firstLineChars="90" w:firstLine="216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</w:tr>
      <w:tr w:rsidR="00821A73">
        <w:trPr>
          <w:trHeight w:val="794"/>
        </w:trPr>
        <w:tc>
          <w:tcPr>
            <w:tcW w:w="959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21A73" w:rsidRDefault="00821A73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</w:tr>
    </w:tbl>
    <w:p w:rsidR="00821A73" w:rsidRDefault="008A2698">
      <w:pPr>
        <w:rPr>
          <w:rFonts w:cs="Times New Roman"/>
        </w:rPr>
      </w:pPr>
      <w:r>
        <w:rPr>
          <w:rFonts w:cs="Times New Roman" w:hint="eastAsia"/>
        </w:rPr>
        <w:t>注：请于</w:t>
      </w:r>
      <w:r>
        <w:rPr>
          <w:rFonts w:cs="Times New Roman" w:hint="eastAsia"/>
        </w:rPr>
        <w:t>2019</w:t>
      </w:r>
      <w:r>
        <w:rPr>
          <w:rFonts w:cs="Times New Roman" w:hint="eastAsia"/>
        </w:rPr>
        <w:t>年</w:t>
      </w:r>
      <w:r>
        <w:rPr>
          <w:rFonts w:cs="Times New Roman" w:hint="eastAsia"/>
        </w:rPr>
        <w:t>4</w:t>
      </w:r>
      <w:r>
        <w:rPr>
          <w:rFonts w:cs="Times New Roman" w:hint="eastAsia"/>
        </w:rPr>
        <w:t>月</w:t>
      </w:r>
      <w:r>
        <w:rPr>
          <w:rFonts w:cs="Times New Roman" w:hint="eastAsia"/>
        </w:rPr>
        <w:t>1</w:t>
      </w:r>
      <w:r>
        <w:rPr>
          <w:rFonts w:cs="Times New Roman"/>
        </w:rPr>
        <w:t>8</w:t>
      </w:r>
      <w:r>
        <w:rPr>
          <w:rFonts w:cs="Times New Roman" w:hint="eastAsia"/>
        </w:rPr>
        <w:t>日前将参</w:t>
      </w:r>
      <w:r>
        <w:rPr>
          <w:rFonts w:cs="Times New Roman" w:hint="eastAsia"/>
        </w:rPr>
        <w:t>会</w:t>
      </w:r>
      <w:r>
        <w:rPr>
          <w:rFonts w:cs="Times New Roman" w:hint="eastAsia"/>
        </w:rPr>
        <w:t>回执发送至电子邮箱</w:t>
      </w:r>
      <w:r>
        <w:rPr>
          <w:rFonts w:cs="Times New Roman"/>
        </w:rPr>
        <w:t>zbxjwh@jewellery.org.cn</w:t>
      </w:r>
      <w:r>
        <w:rPr>
          <w:rFonts w:cs="Times New Roman" w:hint="eastAsia"/>
        </w:rPr>
        <w:t>。</w:t>
      </w:r>
    </w:p>
    <w:p w:rsidR="00821A73" w:rsidRDefault="00821A73"/>
    <w:sectPr w:rsidR="00821A73" w:rsidSect="00821A73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98" w:rsidRDefault="008A2698" w:rsidP="00333184">
      <w:r>
        <w:separator/>
      </w:r>
    </w:p>
  </w:endnote>
  <w:endnote w:type="continuationSeparator" w:id="0">
    <w:p w:rsidR="008A2698" w:rsidRDefault="008A2698" w:rsidP="00333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98" w:rsidRDefault="008A2698" w:rsidP="00333184">
      <w:r>
        <w:separator/>
      </w:r>
    </w:p>
  </w:footnote>
  <w:footnote w:type="continuationSeparator" w:id="0">
    <w:p w:rsidR="008A2698" w:rsidRDefault="008A2698" w:rsidP="003331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A73"/>
    <w:rsid w:val="00333184"/>
    <w:rsid w:val="00821A73"/>
    <w:rsid w:val="008A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宋体"/>
        <w:kern w:val="2"/>
        <w:sz w:val="28"/>
        <w:szCs w:val="22"/>
        <w:lang w:val="en-US" w:eastAsia="zh-CN" w:bidi="ar-SA"/>
      </w:rPr>
    </w:rPrDefault>
    <w:pPrDefault>
      <w:pPr>
        <w:spacing w:line="580" w:lineRule="exact"/>
        <w:ind w:left="7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73"/>
    <w:pPr>
      <w:widowControl w:val="0"/>
      <w:spacing w:line="240" w:lineRule="auto"/>
      <w:ind w:left="0" w:firstLine="0"/>
    </w:pPr>
    <w:rPr>
      <w:rFonts w:ascii="Calibri" w:hAnsi="Calibr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21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left="777" w:hanging="357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A73"/>
    <w:rPr>
      <w:sz w:val="18"/>
      <w:szCs w:val="18"/>
    </w:rPr>
  </w:style>
  <w:style w:type="paragraph" w:styleId="a4">
    <w:name w:val="footer"/>
    <w:basedOn w:val="a"/>
    <w:link w:val="Char0"/>
    <w:uiPriority w:val="99"/>
    <w:rsid w:val="00821A7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A73"/>
    <w:rPr>
      <w:sz w:val="18"/>
      <w:szCs w:val="18"/>
    </w:rPr>
  </w:style>
  <w:style w:type="paragraph" w:styleId="a5">
    <w:name w:val="List Paragraph"/>
    <w:basedOn w:val="a"/>
    <w:uiPriority w:val="99"/>
    <w:qFormat/>
    <w:rsid w:val="00821A73"/>
    <w:pPr>
      <w:ind w:firstLineChars="200" w:firstLine="420"/>
    </w:pPr>
    <w:rPr>
      <w:rFonts w:cs="Times New Roman"/>
    </w:rPr>
  </w:style>
  <w:style w:type="paragraph" w:styleId="a6">
    <w:name w:val="Normal (Web)"/>
    <w:basedOn w:val="a"/>
    <w:uiPriority w:val="99"/>
    <w:rsid w:val="00821A73"/>
    <w:pPr>
      <w:widowControl/>
      <w:jc w:val="left"/>
    </w:pPr>
    <w:rPr>
      <w:rFonts w:ascii="宋体" w:hAnsi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rsid w:val="00821A7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rsid w:val="00821A73"/>
    <w:rPr>
      <w:rFonts w:ascii="Calibri" w:eastAsia="宋体" w:hAnsi="Calibri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ZBX</dc:creator>
  <cp:lastModifiedBy>18001242@qq.com</cp:lastModifiedBy>
  <cp:revision>2</cp:revision>
  <dcterms:created xsi:type="dcterms:W3CDTF">2019-04-12T01:52:00Z</dcterms:created>
  <dcterms:modified xsi:type="dcterms:W3CDTF">2019-04-12T01:52:00Z</dcterms:modified>
</cp:coreProperties>
</file>