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37" w:rsidRDefault="00590B37" w:rsidP="00590B37">
      <w:pPr>
        <w:jc w:val="center"/>
        <w:rPr>
          <w:sz w:val="36"/>
          <w:szCs w:val="36"/>
        </w:rPr>
      </w:pPr>
      <w:r>
        <w:rPr>
          <w:rFonts w:hint="eastAsia"/>
          <w:sz w:val="36"/>
          <w:szCs w:val="36"/>
        </w:rPr>
        <w:t>20</w:t>
      </w:r>
      <w:r w:rsidR="00A33C9D">
        <w:rPr>
          <w:rFonts w:hint="eastAsia"/>
          <w:sz w:val="36"/>
          <w:szCs w:val="36"/>
        </w:rPr>
        <w:t>10</w:t>
      </w:r>
      <w:r>
        <w:rPr>
          <w:rFonts w:hint="eastAsia"/>
          <w:sz w:val="36"/>
          <w:szCs w:val="36"/>
        </w:rPr>
        <w:t>-2015</w:t>
      </w:r>
      <w:r>
        <w:rPr>
          <w:rFonts w:hint="eastAsia"/>
          <w:sz w:val="36"/>
          <w:szCs w:val="36"/>
        </w:rPr>
        <w:t>年度</w:t>
      </w:r>
      <w:r w:rsidRPr="00C6532A">
        <w:rPr>
          <w:rFonts w:hint="eastAsia"/>
          <w:sz w:val="36"/>
          <w:szCs w:val="36"/>
        </w:rPr>
        <w:t>珠宝玉石标准化</w:t>
      </w:r>
      <w:r>
        <w:rPr>
          <w:rFonts w:hint="eastAsia"/>
          <w:sz w:val="36"/>
          <w:szCs w:val="36"/>
        </w:rPr>
        <w:t>工作</w:t>
      </w:r>
    </w:p>
    <w:p w:rsidR="00590B37" w:rsidRPr="00C6532A" w:rsidRDefault="00957137" w:rsidP="00590B37">
      <w:pPr>
        <w:jc w:val="center"/>
        <w:rPr>
          <w:sz w:val="36"/>
          <w:szCs w:val="36"/>
        </w:rPr>
      </w:pPr>
      <w:r>
        <w:rPr>
          <w:rFonts w:hint="eastAsia"/>
          <w:sz w:val="36"/>
          <w:szCs w:val="36"/>
        </w:rPr>
        <w:t>特殊贡献</w:t>
      </w:r>
      <w:r w:rsidR="00590B37">
        <w:rPr>
          <w:rFonts w:hint="eastAsia"/>
          <w:sz w:val="36"/>
          <w:szCs w:val="36"/>
        </w:rPr>
        <w:t>/</w:t>
      </w:r>
      <w:r>
        <w:rPr>
          <w:rFonts w:hint="eastAsia"/>
          <w:sz w:val="36"/>
          <w:szCs w:val="36"/>
        </w:rPr>
        <w:t>优秀企业</w:t>
      </w:r>
      <w:r w:rsidR="00590B37">
        <w:rPr>
          <w:rFonts w:hint="eastAsia"/>
          <w:sz w:val="36"/>
          <w:szCs w:val="36"/>
        </w:rPr>
        <w:t>奖</w:t>
      </w:r>
      <w:r w:rsidR="00590B37" w:rsidRPr="00C6532A">
        <w:rPr>
          <w:rFonts w:hint="eastAsia"/>
          <w:sz w:val="36"/>
          <w:szCs w:val="36"/>
        </w:rPr>
        <w:t>申报表</w:t>
      </w:r>
    </w:p>
    <w:p w:rsidR="00590B37" w:rsidRDefault="00590B37" w:rsidP="00590B37">
      <w:pPr>
        <w:jc w:val="center"/>
        <w:rPr>
          <w:sz w:val="28"/>
          <w:szCs w:val="28"/>
        </w:rPr>
      </w:pPr>
      <w:r>
        <w:rPr>
          <w:rFonts w:hint="eastAsia"/>
          <w:sz w:val="28"/>
          <w:szCs w:val="28"/>
        </w:rPr>
        <w:t>（格式）</w:t>
      </w:r>
    </w:p>
    <w:p w:rsidR="00590B37" w:rsidRDefault="00590B37" w:rsidP="00590B37">
      <w:pPr>
        <w:jc w:val="center"/>
        <w:rPr>
          <w:sz w:val="28"/>
          <w:szCs w:val="28"/>
        </w:rPr>
      </w:pPr>
    </w:p>
    <w:p w:rsidR="00590B37" w:rsidRDefault="00590B37" w:rsidP="00590B37">
      <w:pPr>
        <w:jc w:val="center"/>
        <w:rPr>
          <w:sz w:val="28"/>
          <w:szCs w:val="28"/>
        </w:rPr>
      </w:pPr>
    </w:p>
    <w:p w:rsidR="00590B37" w:rsidRDefault="00590B37" w:rsidP="00590B37">
      <w:pPr>
        <w:jc w:val="center"/>
        <w:rPr>
          <w:sz w:val="28"/>
          <w:szCs w:val="28"/>
        </w:rPr>
      </w:pPr>
    </w:p>
    <w:p w:rsidR="00590B37" w:rsidRDefault="00590B37" w:rsidP="00590B37">
      <w:pPr>
        <w:jc w:val="center"/>
        <w:rPr>
          <w:sz w:val="28"/>
          <w:szCs w:val="28"/>
        </w:rPr>
      </w:pPr>
    </w:p>
    <w:p w:rsidR="00590B37" w:rsidRDefault="00590B37" w:rsidP="00590B37">
      <w:pPr>
        <w:jc w:val="center"/>
        <w:rPr>
          <w:sz w:val="28"/>
          <w:szCs w:val="28"/>
        </w:rPr>
      </w:pPr>
    </w:p>
    <w:p w:rsidR="00590B37" w:rsidRDefault="00590B37" w:rsidP="00590B37">
      <w:pPr>
        <w:jc w:val="center"/>
        <w:rPr>
          <w:sz w:val="28"/>
          <w:szCs w:val="28"/>
        </w:rPr>
      </w:pPr>
    </w:p>
    <w:p w:rsidR="00590B37" w:rsidRDefault="00590B37" w:rsidP="00590B37">
      <w:pPr>
        <w:jc w:val="center"/>
        <w:rPr>
          <w:sz w:val="28"/>
          <w:szCs w:val="28"/>
        </w:rPr>
      </w:pPr>
    </w:p>
    <w:p w:rsidR="00590B37" w:rsidRDefault="00590B37" w:rsidP="00590B37">
      <w:pPr>
        <w:rPr>
          <w:sz w:val="28"/>
          <w:szCs w:val="28"/>
        </w:rPr>
      </w:pPr>
      <w:r>
        <w:rPr>
          <w:rFonts w:hint="eastAsia"/>
          <w:sz w:val="28"/>
          <w:szCs w:val="28"/>
        </w:rPr>
        <w:t>申报奖项：</w:t>
      </w:r>
    </w:p>
    <w:p w:rsidR="00590B37" w:rsidRDefault="00590B37" w:rsidP="00590B37">
      <w:pPr>
        <w:rPr>
          <w:sz w:val="28"/>
          <w:szCs w:val="28"/>
        </w:rPr>
      </w:pPr>
    </w:p>
    <w:p w:rsidR="00590B37" w:rsidRDefault="00590B37" w:rsidP="00590B37">
      <w:pPr>
        <w:rPr>
          <w:sz w:val="28"/>
          <w:szCs w:val="28"/>
        </w:rPr>
      </w:pPr>
      <w:r>
        <w:rPr>
          <w:rFonts w:hint="eastAsia"/>
          <w:sz w:val="28"/>
          <w:szCs w:val="28"/>
        </w:rPr>
        <w:t>申报单位（公章）：</w:t>
      </w:r>
    </w:p>
    <w:p w:rsidR="00590B37" w:rsidRDefault="00590B37" w:rsidP="00590B37">
      <w:pPr>
        <w:rPr>
          <w:sz w:val="28"/>
          <w:szCs w:val="28"/>
        </w:rPr>
      </w:pPr>
    </w:p>
    <w:p w:rsidR="00590B37" w:rsidRDefault="00590B37" w:rsidP="00590B37">
      <w:pPr>
        <w:rPr>
          <w:sz w:val="28"/>
          <w:szCs w:val="28"/>
        </w:rPr>
      </w:pPr>
    </w:p>
    <w:p w:rsidR="00590B37" w:rsidRDefault="00590B37" w:rsidP="00590B37">
      <w:pPr>
        <w:rPr>
          <w:sz w:val="28"/>
          <w:szCs w:val="28"/>
        </w:rPr>
      </w:pPr>
    </w:p>
    <w:p w:rsidR="00590B37" w:rsidRDefault="00590B37" w:rsidP="00590B37">
      <w:pPr>
        <w:jc w:val="center"/>
        <w:rPr>
          <w:sz w:val="28"/>
          <w:szCs w:val="28"/>
        </w:rPr>
      </w:pPr>
      <w:r>
        <w:rPr>
          <w:rFonts w:hint="eastAsia"/>
          <w:sz w:val="28"/>
          <w:szCs w:val="28"/>
        </w:rPr>
        <w:t>中国珠宝玉石首饰行业协业</w:t>
      </w:r>
    </w:p>
    <w:p w:rsidR="00590B37" w:rsidRPr="00A76129" w:rsidRDefault="00590B37" w:rsidP="00590B37">
      <w:pPr>
        <w:rPr>
          <w:sz w:val="28"/>
          <w:szCs w:val="28"/>
        </w:rPr>
      </w:pPr>
      <w:r>
        <w:rPr>
          <w:sz w:val="28"/>
          <w:szCs w:val="28"/>
        </w:rPr>
        <w:br w:type="page"/>
      </w:r>
    </w:p>
    <w:tbl>
      <w:tblPr>
        <w:tblStyle w:val="a6"/>
        <w:tblW w:w="10225" w:type="dxa"/>
        <w:jc w:val="center"/>
        <w:tblLook w:val="01E0"/>
      </w:tblPr>
      <w:tblGrid>
        <w:gridCol w:w="2200"/>
        <w:gridCol w:w="2386"/>
        <w:gridCol w:w="1194"/>
        <w:gridCol w:w="1854"/>
        <w:gridCol w:w="1069"/>
        <w:gridCol w:w="1522"/>
      </w:tblGrid>
      <w:tr w:rsidR="00590B37" w:rsidTr="004A026B">
        <w:trPr>
          <w:trHeight w:val="889"/>
          <w:jc w:val="center"/>
        </w:trPr>
        <w:tc>
          <w:tcPr>
            <w:tcW w:w="2201" w:type="dxa"/>
          </w:tcPr>
          <w:p w:rsidR="00590B37" w:rsidRDefault="00590B37" w:rsidP="004A026B">
            <w:pPr>
              <w:ind w:firstLine="560"/>
              <w:rPr>
                <w:sz w:val="28"/>
                <w:szCs w:val="28"/>
              </w:rPr>
            </w:pPr>
            <w:r>
              <w:rPr>
                <w:rFonts w:hint="eastAsia"/>
                <w:sz w:val="28"/>
                <w:szCs w:val="28"/>
              </w:rPr>
              <w:lastRenderedPageBreak/>
              <w:t>申报单位</w:t>
            </w:r>
          </w:p>
        </w:tc>
        <w:tc>
          <w:tcPr>
            <w:tcW w:w="8024" w:type="dxa"/>
            <w:gridSpan w:val="5"/>
          </w:tcPr>
          <w:p w:rsidR="00590B37" w:rsidRDefault="00590B37" w:rsidP="004A026B">
            <w:pPr>
              <w:ind w:firstLine="560"/>
              <w:rPr>
                <w:sz w:val="28"/>
                <w:szCs w:val="28"/>
              </w:rPr>
            </w:pPr>
          </w:p>
        </w:tc>
      </w:tr>
      <w:tr w:rsidR="00590B37" w:rsidTr="004A026B">
        <w:trPr>
          <w:trHeight w:val="889"/>
          <w:jc w:val="center"/>
        </w:trPr>
        <w:tc>
          <w:tcPr>
            <w:tcW w:w="2201" w:type="dxa"/>
          </w:tcPr>
          <w:p w:rsidR="00590B37" w:rsidRDefault="00590B37" w:rsidP="004A026B">
            <w:pPr>
              <w:ind w:firstLine="560"/>
              <w:rPr>
                <w:sz w:val="28"/>
                <w:szCs w:val="28"/>
              </w:rPr>
            </w:pPr>
            <w:r>
              <w:rPr>
                <w:rFonts w:hint="eastAsia"/>
                <w:sz w:val="28"/>
                <w:szCs w:val="28"/>
              </w:rPr>
              <w:t>申报奖项</w:t>
            </w:r>
          </w:p>
        </w:tc>
        <w:tc>
          <w:tcPr>
            <w:tcW w:w="8024" w:type="dxa"/>
            <w:gridSpan w:val="5"/>
          </w:tcPr>
          <w:p w:rsidR="00590B37" w:rsidRDefault="00590B37" w:rsidP="004A026B">
            <w:pPr>
              <w:ind w:firstLine="560"/>
              <w:rPr>
                <w:sz w:val="28"/>
                <w:szCs w:val="28"/>
              </w:rPr>
            </w:pPr>
            <w:r w:rsidRPr="00AE7464">
              <w:rPr>
                <w:rFonts w:hint="eastAsia"/>
                <w:sz w:val="28"/>
                <w:szCs w:val="28"/>
              </w:rPr>
              <w:t xml:space="preserve">  </w:t>
            </w:r>
          </w:p>
        </w:tc>
      </w:tr>
      <w:tr w:rsidR="00590B37" w:rsidTr="004A026B">
        <w:trPr>
          <w:trHeight w:val="889"/>
          <w:jc w:val="center"/>
        </w:trPr>
        <w:tc>
          <w:tcPr>
            <w:tcW w:w="2201" w:type="dxa"/>
          </w:tcPr>
          <w:p w:rsidR="00590B37" w:rsidRDefault="00590B37" w:rsidP="004A026B">
            <w:pPr>
              <w:ind w:firstLine="560"/>
              <w:rPr>
                <w:sz w:val="28"/>
                <w:szCs w:val="28"/>
              </w:rPr>
            </w:pPr>
            <w:r>
              <w:rPr>
                <w:rFonts w:hint="eastAsia"/>
                <w:sz w:val="28"/>
                <w:szCs w:val="28"/>
              </w:rPr>
              <w:t>负责人</w:t>
            </w:r>
          </w:p>
        </w:tc>
        <w:tc>
          <w:tcPr>
            <w:tcW w:w="2387" w:type="dxa"/>
          </w:tcPr>
          <w:p w:rsidR="00590B37" w:rsidRPr="00AE7464" w:rsidRDefault="00590B37" w:rsidP="004A026B">
            <w:pPr>
              <w:ind w:firstLine="560"/>
              <w:rPr>
                <w:sz w:val="28"/>
                <w:szCs w:val="28"/>
              </w:rPr>
            </w:pPr>
          </w:p>
        </w:tc>
        <w:tc>
          <w:tcPr>
            <w:tcW w:w="1194" w:type="dxa"/>
          </w:tcPr>
          <w:p w:rsidR="00590B37" w:rsidRPr="00AE7464" w:rsidRDefault="00590B37" w:rsidP="004A026B">
            <w:pPr>
              <w:rPr>
                <w:sz w:val="28"/>
                <w:szCs w:val="28"/>
              </w:rPr>
            </w:pPr>
            <w:r>
              <w:rPr>
                <w:rFonts w:hint="eastAsia"/>
                <w:sz w:val="28"/>
                <w:szCs w:val="28"/>
              </w:rPr>
              <w:t>职务</w:t>
            </w:r>
          </w:p>
        </w:tc>
        <w:tc>
          <w:tcPr>
            <w:tcW w:w="1854" w:type="dxa"/>
          </w:tcPr>
          <w:p w:rsidR="00590B37" w:rsidRPr="00AE7464" w:rsidRDefault="00590B37" w:rsidP="004A026B">
            <w:pPr>
              <w:ind w:firstLine="560"/>
              <w:rPr>
                <w:sz w:val="28"/>
                <w:szCs w:val="28"/>
              </w:rPr>
            </w:pPr>
          </w:p>
        </w:tc>
        <w:tc>
          <w:tcPr>
            <w:tcW w:w="1069" w:type="dxa"/>
          </w:tcPr>
          <w:p w:rsidR="00590B37" w:rsidRPr="00AE7464" w:rsidRDefault="00590B37" w:rsidP="004A026B">
            <w:pPr>
              <w:rPr>
                <w:sz w:val="28"/>
                <w:szCs w:val="28"/>
              </w:rPr>
            </w:pPr>
            <w:r>
              <w:rPr>
                <w:rFonts w:hint="eastAsia"/>
                <w:sz w:val="28"/>
                <w:szCs w:val="28"/>
              </w:rPr>
              <w:t>手机</w:t>
            </w:r>
          </w:p>
        </w:tc>
        <w:tc>
          <w:tcPr>
            <w:tcW w:w="1520" w:type="dxa"/>
          </w:tcPr>
          <w:p w:rsidR="00590B37" w:rsidRPr="00AE7464" w:rsidRDefault="00590B37" w:rsidP="004A026B">
            <w:pPr>
              <w:ind w:firstLine="560"/>
              <w:rPr>
                <w:sz w:val="28"/>
                <w:szCs w:val="28"/>
              </w:rPr>
            </w:pPr>
          </w:p>
        </w:tc>
      </w:tr>
      <w:tr w:rsidR="00590B37" w:rsidTr="004A026B">
        <w:trPr>
          <w:trHeight w:val="889"/>
          <w:jc w:val="center"/>
        </w:trPr>
        <w:tc>
          <w:tcPr>
            <w:tcW w:w="2201" w:type="dxa"/>
            <w:vMerge w:val="restart"/>
          </w:tcPr>
          <w:p w:rsidR="00590B37" w:rsidRDefault="00590B37" w:rsidP="004A026B">
            <w:pPr>
              <w:ind w:firstLine="560"/>
              <w:rPr>
                <w:sz w:val="28"/>
                <w:szCs w:val="28"/>
              </w:rPr>
            </w:pPr>
            <w:r>
              <w:rPr>
                <w:rFonts w:hint="eastAsia"/>
                <w:sz w:val="28"/>
                <w:szCs w:val="28"/>
              </w:rPr>
              <w:t>联系人</w:t>
            </w:r>
          </w:p>
        </w:tc>
        <w:tc>
          <w:tcPr>
            <w:tcW w:w="2387" w:type="dxa"/>
          </w:tcPr>
          <w:p w:rsidR="00590B37" w:rsidRPr="00AE7464" w:rsidRDefault="00590B37" w:rsidP="004A026B">
            <w:pPr>
              <w:ind w:firstLine="560"/>
              <w:rPr>
                <w:sz w:val="28"/>
                <w:szCs w:val="28"/>
              </w:rPr>
            </w:pPr>
          </w:p>
        </w:tc>
        <w:tc>
          <w:tcPr>
            <w:tcW w:w="1194" w:type="dxa"/>
          </w:tcPr>
          <w:p w:rsidR="00590B37" w:rsidRPr="00AE7464" w:rsidRDefault="00590B37" w:rsidP="004A026B">
            <w:pPr>
              <w:rPr>
                <w:sz w:val="28"/>
                <w:szCs w:val="28"/>
              </w:rPr>
            </w:pPr>
            <w:r>
              <w:rPr>
                <w:rFonts w:hint="eastAsia"/>
                <w:sz w:val="28"/>
                <w:szCs w:val="28"/>
              </w:rPr>
              <w:t>职务</w:t>
            </w:r>
          </w:p>
        </w:tc>
        <w:tc>
          <w:tcPr>
            <w:tcW w:w="1854" w:type="dxa"/>
          </w:tcPr>
          <w:p w:rsidR="00590B37" w:rsidRPr="00AE7464" w:rsidRDefault="00590B37" w:rsidP="004A026B">
            <w:pPr>
              <w:ind w:firstLine="560"/>
              <w:rPr>
                <w:sz w:val="28"/>
                <w:szCs w:val="28"/>
              </w:rPr>
            </w:pPr>
          </w:p>
        </w:tc>
        <w:tc>
          <w:tcPr>
            <w:tcW w:w="1069" w:type="dxa"/>
          </w:tcPr>
          <w:p w:rsidR="00590B37" w:rsidRPr="00AE7464" w:rsidRDefault="00590B37" w:rsidP="004A026B">
            <w:pPr>
              <w:rPr>
                <w:sz w:val="28"/>
                <w:szCs w:val="28"/>
              </w:rPr>
            </w:pPr>
            <w:r>
              <w:rPr>
                <w:rFonts w:hint="eastAsia"/>
                <w:sz w:val="28"/>
                <w:szCs w:val="28"/>
              </w:rPr>
              <w:t>手机</w:t>
            </w:r>
          </w:p>
        </w:tc>
        <w:tc>
          <w:tcPr>
            <w:tcW w:w="1520" w:type="dxa"/>
          </w:tcPr>
          <w:p w:rsidR="00590B37" w:rsidRPr="00AE7464" w:rsidRDefault="00590B37" w:rsidP="004A026B">
            <w:pPr>
              <w:ind w:firstLine="560"/>
              <w:rPr>
                <w:sz w:val="28"/>
                <w:szCs w:val="28"/>
              </w:rPr>
            </w:pPr>
          </w:p>
        </w:tc>
      </w:tr>
      <w:tr w:rsidR="00590B37" w:rsidTr="004A026B">
        <w:trPr>
          <w:trHeight w:val="910"/>
          <w:jc w:val="center"/>
        </w:trPr>
        <w:tc>
          <w:tcPr>
            <w:tcW w:w="2201" w:type="dxa"/>
            <w:vMerge/>
          </w:tcPr>
          <w:p w:rsidR="00590B37" w:rsidRDefault="00590B37" w:rsidP="004A026B">
            <w:pPr>
              <w:ind w:firstLine="560"/>
              <w:rPr>
                <w:sz w:val="28"/>
                <w:szCs w:val="28"/>
              </w:rPr>
            </w:pPr>
          </w:p>
        </w:tc>
        <w:tc>
          <w:tcPr>
            <w:tcW w:w="2387" w:type="dxa"/>
          </w:tcPr>
          <w:p w:rsidR="00590B37" w:rsidRDefault="00590B37" w:rsidP="004A026B">
            <w:pPr>
              <w:ind w:firstLine="560"/>
              <w:rPr>
                <w:sz w:val="28"/>
                <w:szCs w:val="28"/>
              </w:rPr>
            </w:pPr>
            <w:r>
              <w:rPr>
                <w:rFonts w:hint="eastAsia"/>
                <w:sz w:val="28"/>
                <w:szCs w:val="28"/>
              </w:rPr>
              <w:t>电子邮箱</w:t>
            </w:r>
          </w:p>
        </w:tc>
        <w:tc>
          <w:tcPr>
            <w:tcW w:w="3048" w:type="dxa"/>
            <w:gridSpan w:val="2"/>
          </w:tcPr>
          <w:p w:rsidR="00590B37" w:rsidRDefault="00590B37" w:rsidP="004A026B">
            <w:pPr>
              <w:rPr>
                <w:sz w:val="28"/>
                <w:szCs w:val="28"/>
              </w:rPr>
            </w:pPr>
          </w:p>
        </w:tc>
        <w:tc>
          <w:tcPr>
            <w:tcW w:w="1067" w:type="dxa"/>
          </w:tcPr>
          <w:p w:rsidR="00590B37" w:rsidRDefault="00590B37" w:rsidP="004A026B">
            <w:pPr>
              <w:rPr>
                <w:sz w:val="28"/>
                <w:szCs w:val="28"/>
              </w:rPr>
            </w:pPr>
            <w:r>
              <w:rPr>
                <w:rFonts w:hint="eastAsia"/>
                <w:sz w:val="28"/>
                <w:szCs w:val="28"/>
              </w:rPr>
              <w:t>传真</w:t>
            </w:r>
          </w:p>
        </w:tc>
        <w:tc>
          <w:tcPr>
            <w:tcW w:w="1522" w:type="dxa"/>
          </w:tcPr>
          <w:p w:rsidR="00590B37" w:rsidRDefault="00590B37" w:rsidP="004A026B">
            <w:pPr>
              <w:rPr>
                <w:sz w:val="28"/>
                <w:szCs w:val="28"/>
              </w:rPr>
            </w:pPr>
          </w:p>
        </w:tc>
      </w:tr>
      <w:tr w:rsidR="00590B37" w:rsidTr="004A026B">
        <w:trPr>
          <w:trHeight w:val="889"/>
          <w:jc w:val="center"/>
        </w:trPr>
        <w:tc>
          <w:tcPr>
            <w:tcW w:w="2201" w:type="dxa"/>
          </w:tcPr>
          <w:p w:rsidR="00590B37" w:rsidRDefault="00590B37" w:rsidP="004A026B">
            <w:pPr>
              <w:ind w:firstLine="560"/>
              <w:rPr>
                <w:sz w:val="28"/>
                <w:szCs w:val="28"/>
              </w:rPr>
            </w:pPr>
            <w:r>
              <w:rPr>
                <w:rFonts w:hint="eastAsia"/>
                <w:sz w:val="28"/>
                <w:szCs w:val="28"/>
              </w:rPr>
              <w:t>通讯地址</w:t>
            </w:r>
          </w:p>
        </w:tc>
        <w:tc>
          <w:tcPr>
            <w:tcW w:w="8024" w:type="dxa"/>
            <w:gridSpan w:val="5"/>
          </w:tcPr>
          <w:p w:rsidR="00590B37" w:rsidRDefault="00590B37" w:rsidP="004A026B">
            <w:pPr>
              <w:ind w:firstLine="560"/>
              <w:rPr>
                <w:sz w:val="28"/>
                <w:szCs w:val="28"/>
              </w:rPr>
            </w:pPr>
          </w:p>
        </w:tc>
      </w:tr>
      <w:tr w:rsidR="00590B37" w:rsidTr="004A026B">
        <w:trPr>
          <w:trHeight w:val="889"/>
          <w:jc w:val="center"/>
        </w:trPr>
        <w:tc>
          <w:tcPr>
            <w:tcW w:w="2201" w:type="dxa"/>
          </w:tcPr>
          <w:p w:rsidR="00590B37" w:rsidRDefault="00590B37" w:rsidP="004A026B">
            <w:pPr>
              <w:ind w:firstLine="560"/>
              <w:rPr>
                <w:sz w:val="28"/>
                <w:szCs w:val="28"/>
              </w:rPr>
            </w:pPr>
            <w:r>
              <w:rPr>
                <w:rFonts w:hint="eastAsia"/>
                <w:sz w:val="28"/>
                <w:szCs w:val="28"/>
              </w:rPr>
              <w:t>申报理由</w:t>
            </w:r>
          </w:p>
        </w:tc>
        <w:tc>
          <w:tcPr>
            <w:tcW w:w="8024" w:type="dxa"/>
            <w:gridSpan w:val="5"/>
          </w:tcPr>
          <w:p w:rsidR="00590B37" w:rsidRDefault="00590B37" w:rsidP="004A026B">
            <w:pPr>
              <w:ind w:firstLine="560"/>
              <w:rPr>
                <w:sz w:val="28"/>
                <w:szCs w:val="28"/>
              </w:rPr>
            </w:pPr>
          </w:p>
        </w:tc>
      </w:tr>
      <w:tr w:rsidR="00590B37" w:rsidTr="004A026B">
        <w:trPr>
          <w:trHeight w:val="1799"/>
          <w:jc w:val="center"/>
        </w:trPr>
        <w:tc>
          <w:tcPr>
            <w:tcW w:w="10225" w:type="dxa"/>
            <w:gridSpan w:val="6"/>
          </w:tcPr>
          <w:p w:rsidR="00590B37" w:rsidRDefault="00590B37" w:rsidP="004A026B">
            <w:pPr>
              <w:ind w:firstLine="560"/>
              <w:rPr>
                <w:sz w:val="28"/>
                <w:szCs w:val="28"/>
              </w:rPr>
            </w:pPr>
            <w:r>
              <w:rPr>
                <w:rFonts w:hint="eastAsia"/>
                <w:sz w:val="28"/>
                <w:szCs w:val="28"/>
              </w:rPr>
              <w:t xml:space="preserve"> </w:t>
            </w:r>
            <w:r>
              <w:rPr>
                <w:rFonts w:hint="eastAsia"/>
                <w:sz w:val="28"/>
                <w:szCs w:val="28"/>
              </w:rPr>
              <w:t>申报单位基本情况和在全国珠宝玉石标准标准化技术委员会中的主要贡献及工作成效（可另附页，并图片、视频等资料）</w:t>
            </w:r>
          </w:p>
        </w:tc>
      </w:tr>
      <w:tr w:rsidR="00590B37" w:rsidTr="004A026B">
        <w:trPr>
          <w:trHeight w:val="4627"/>
          <w:jc w:val="center"/>
        </w:trPr>
        <w:tc>
          <w:tcPr>
            <w:tcW w:w="10225" w:type="dxa"/>
            <w:gridSpan w:val="6"/>
          </w:tcPr>
          <w:p w:rsidR="00590B37" w:rsidRDefault="00590B37" w:rsidP="004A026B">
            <w:pPr>
              <w:ind w:firstLine="560"/>
              <w:rPr>
                <w:sz w:val="28"/>
                <w:szCs w:val="28"/>
              </w:rPr>
            </w:pPr>
          </w:p>
        </w:tc>
      </w:tr>
    </w:tbl>
    <w:p w:rsidR="00590B37" w:rsidRPr="008740E7" w:rsidRDefault="00590B37" w:rsidP="00590B37">
      <w:pPr>
        <w:rPr>
          <w:szCs w:val="21"/>
        </w:rPr>
      </w:pPr>
      <w:r w:rsidRPr="008740E7">
        <w:rPr>
          <w:rFonts w:hint="eastAsia"/>
          <w:szCs w:val="21"/>
        </w:rPr>
        <w:t>编写说明：</w:t>
      </w:r>
      <w:r w:rsidRPr="008740E7">
        <w:rPr>
          <w:rFonts w:hint="eastAsia"/>
          <w:szCs w:val="21"/>
        </w:rPr>
        <w:t>1.</w:t>
      </w:r>
      <w:r w:rsidRPr="008740E7">
        <w:rPr>
          <w:rFonts w:hint="eastAsia"/>
          <w:szCs w:val="21"/>
        </w:rPr>
        <w:t>文本要求用计算机打印，字迹清晰，规格统一为</w:t>
      </w:r>
      <w:r w:rsidRPr="008740E7">
        <w:rPr>
          <w:rFonts w:hint="eastAsia"/>
          <w:szCs w:val="21"/>
        </w:rPr>
        <w:t>A4</w:t>
      </w:r>
      <w:r w:rsidRPr="008740E7">
        <w:rPr>
          <w:rFonts w:hint="eastAsia"/>
          <w:szCs w:val="21"/>
        </w:rPr>
        <w:t>纸。</w:t>
      </w:r>
    </w:p>
    <w:p w:rsidR="00590B37" w:rsidRPr="008740E7" w:rsidRDefault="00590B37" w:rsidP="00590B37">
      <w:pPr>
        <w:rPr>
          <w:szCs w:val="21"/>
        </w:rPr>
      </w:pPr>
      <w:r w:rsidRPr="008740E7">
        <w:rPr>
          <w:rFonts w:hint="eastAsia"/>
          <w:szCs w:val="21"/>
        </w:rPr>
        <w:t xml:space="preserve">          2.</w:t>
      </w:r>
      <w:r w:rsidRPr="008740E7">
        <w:rPr>
          <w:rFonts w:hint="eastAsia"/>
          <w:szCs w:val="21"/>
        </w:rPr>
        <w:t>本申报表一式两份，同时提交电子版。</w:t>
      </w:r>
    </w:p>
    <w:p w:rsidR="003A3629" w:rsidRPr="00590B37" w:rsidRDefault="00590B37" w:rsidP="00B8501A">
      <w:r w:rsidRPr="008740E7">
        <w:rPr>
          <w:rFonts w:hint="eastAsia"/>
          <w:szCs w:val="21"/>
        </w:rPr>
        <w:t xml:space="preserve">          3.</w:t>
      </w:r>
      <w:r w:rsidRPr="008740E7">
        <w:rPr>
          <w:rFonts w:hint="eastAsia"/>
          <w:szCs w:val="21"/>
        </w:rPr>
        <w:t>随同申报表，可同时提供图片、视频等有关材料。</w:t>
      </w:r>
    </w:p>
    <w:sectPr w:rsidR="003A3629" w:rsidRPr="00590B37" w:rsidSect="00C108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3CE" w:rsidRDefault="00BC73CE" w:rsidP="00117901">
      <w:pPr>
        <w:spacing w:before="120"/>
      </w:pPr>
      <w:r>
        <w:separator/>
      </w:r>
    </w:p>
  </w:endnote>
  <w:endnote w:type="continuationSeparator" w:id="1">
    <w:p w:rsidR="00BC73CE" w:rsidRDefault="00BC73CE" w:rsidP="00117901">
      <w:pPr>
        <w:spacing w:before="1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3CE" w:rsidRDefault="00BC73CE" w:rsidP="00117901">
      <w:pPr>
        <w:spacing w:before="120"/>
      </w:pPr>
      <w:r>
        <w:separator/>
      </w:r>
    </w:p>
  </w:footnote>
  <w:footnote w:type="continuationSeparator" w:id="1">
    <w:p w:rsidR="00BC73CE" w:rsidRDefault="00BC73CE" w:rsidP="00117901">
      <w:pPr>
        <w:spacing w:before="1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17689"/>
    <w:multiLevelType w:val="hybridMultilevel"/>
    <w:tmpl w:val="A45E2E6C"/>
    <w:lvl w:ilvl="0" w:tplc="44C6C8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FB57B9"/>
    <w:multiLevelType w:val="hybridMultilevel"/>
    <w:tmpl w:val="2C24E950"/>
    <w:lvl w:ilvl="0" w:tplc="3E9EA3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7B7CBE"/>
    <w:multiLevelType w:val="hybridMultilevel"/>
    <w:tmpl w:val="EAB23C46"/>
    <w:lvl w:ilvl="0" w:tplc="BD10A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D2D7EA2"/>
    <w:multiLevelType w:val="hybridMultilevel"/>
    <w:tmpl w:val="372AD16C"/>
    <w:lvl w:ilvl="0" w:tplc="7102C6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2FF"/>
    <w:rsid w:val="000B75BE"/>
    <w:rsid w:val="000F1CCC"/>
    <w:rsid w:val="00117901"/>
    <w:rsid w:val="001F71FC"/>
    <w:rsid w:val="002B54DE"/>
    <w:rsid w:val="003A3629"/>
    <w:rsid w:val="00475FBF"/>
    <w:rsid w:val="00590B37"/>
    <w:rsid w:val="005948C2"/>
    <w:rsid w:val="005B1F20"/>
    <w:rsid w:val="00616322"/>
    <w:rsid w:val="006667F5"/>
    <w:rsid w:val="00782400"/>
    <w:rsid w:val="008221A5"/>
    <w:rsid w:val="008B2FDF"/>
    <w:rsid w:val="00936FC2"/>
    <w:rsid w:val="00957137"/>
    <w:rsid w:val="0098186A"/>
    <w:rsid w:val="009872D5"/>
    <w:rsid w:val="009A77DE"/>
    <w:rsid w:val="00A33C9D"/>
    <w:rsid w:val="00A712FF"/>
    <w:rsid w:val="00AA0000"/>
    <w:rsid w:val="00AF6BEA"/>
    <w:rsid w:val="00B06F98"/>
    <w:rsid w:val="00B8501A"/>
    <w:rsid w:val="00BB4F72"/>
    <w:rsid w:val="00BC73CE"/>
    <w:rsid w:val="00C10868"/>
    <w:rsid w:val="00C44D45"/>
    <w:rsid w:val="00C469B4"/>
    <w:rsid w:val="00CE1B6D"/>
    <w:rsid w:val="00D06C61"/>
    <w:rsid w:val="00D862D7"/>
    <w:rsid w:val="00DE3872"/>
    <w:rsid w:val="00F520F9"/>
    <w:rsid w:val="00F721A4"/>
    <w:rsid w:val="00FD35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2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0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0000"/>
    <w:rPr>
      <w:rFonts w:ascii="Times New Roman" w:eastAsia="宋体" w:hAnsi="Times New Roman" w:cs="Times New Roman"/>
      <w:sz w:val="18"/>
      <w:szCs w:val="18"/>
    </w:rPr>
  </w:style>
  <w:style w:type="paragraph" w:styleId="a4">
    <w:name w:val="footer"/>
    <w:basedOn w:val="a"/>
    <w:link w:val="Char0"/>
    <w:uiPriority w:val="99"/>
    <w:semiHidden/>
    <w:unhideWhenUsed/>
    <w:rsid w:val="00AA00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0000"/>
    <w:rPr>
      <w:rFonts w:ascii="Times New Roman" w:eastAsia="宋体" w:hAnsi="Times New Roman" w:cs="Times New Roman"/>
      <w:sz w:val="18"/>
      <w:szCs w:val="18"/>
    </w:rPr>
  </w:style>
  <w:style w:type="paragraph" w:styleId="a5">
    <w:name w:val="List Paragraph"/>
    <w:basedOn w:val="a"/>
    <w:uiPriority w:val="34"/>
    <w:qFormat/>
    <w:rsid w:val="00C469B4"/>
    <w:pPr>
      <w:ind w:firstLineChars="200" w:firstLine="420"/>
    </w:pPr>
  </w:style>
  <w:style w:type="table" w:styleId="a6">
    <w:name w:val="Table Grid"/>
    <w:basedOn w:val="a1"/>
    <w:rsid w:val="00590B3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Words>
  <Characters>263</Characters>
  <Application>Microsoft Office Word</Application>
  <DocSecurity>0</DocSecurity>
  <Lines>2</Lines>
  <Paragraphs>1</Paragraphs>
  <ScaleCrop>false</ScaleCrop>
  <Company>NGTC</Company>
  <LinksUpToDate>false</LinksUpToDate>
  <CharactersWithSpaces>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baowei</dc:creator>
  <cp:keywords/>
  <dc:description/>
  <cp:lastModifiedBy>ML</cp:lastModifiedBy>
  <cp:revision>2</cp:revision>
  <cp:lastPrinted>2015-08-24T02:55:00Z</cp:lastPrinted>
  <dcterms:created xsi:type="dcterms:W3CDTF">2015-08-25T02:03:00Z</dcterms:created>
  <dcterms:modified xsi:type="dcterms:W3CDTF">2015-08-25T02:03:00Z</dcterms:modified>
</cp:coreProperties>
</file>